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FD1" w:rsidRPr="00842FD1" w:rsidRDefault="00842FD1" w:rsidP="00842FD1">
      <w:pPr>
        <w:rPr>
          <w:rFonts w:ascii="Times New Roman" w:eastAsia="Times New Roman" w:hAnsi="Times New Roman" w:cs="Times New Roman"/>
          <w:lang w:eastAsia="en-GB"/>
        </w:rPr>
      </w:pPr>
    </w:p>
    <w:p w:rsidR="00842FD1" w:rsidRDefault="00842FD1" w:rsidP="00842FD1">
      <w:pPr>
        <w:spacing w:before="100" w:beforeAutospacing="1" w:after="100" w:afterAutospacing="1"/>
        <w:rPr>
          <w:rFonts w:ascii="SegoeUI" w:eastAsia="Times New Roman" w:hAnsi="SegoeUI" w:cs="Times New Roman"/>
          <w:b/>
          <w:bCs/>
          <w:color w:val="8C1435"/>
          <w:sz w:val="96"/>
          <w:szCs w:val="96"/>
          <w:lang w:eastAsia="en-GB"/>
        </w:rPr>
      </w:pPr>
      <w:r>
        <w:rPr>
          <w:rFonts w:ascii="SegoeUI" w:eastAsia="Times New Roman" w:hAnsi="SegoeUI" w:cs="Times New Roman"/>
          <w:b/>
          <w:bCs/>
          <w:color w:val="8C1435"/>
          <w:sz w:val="96"/>
          <w:szCs w:val="96"/>
          <w:lang w:eastAsia="en-GB"/>
        </w:rPr>
        <w:t>Prisoner Ombudsman Standards</w:t>
      </w:r>
    </w:p>
    <w:p w:rsidR="00936395" w:rsidRDefault="00936395" w:rsidP="00842FD1">
      <w:pPr>
        <w:spacing w:before="100" w:beforeAutospacing="1" w:after="100" w:afterAutospacing="1"/>
        <w:rPr>
          <w:rFonts w:ascii="SegoeUI" w:eastAsia="Times New Roman" w:hAnsi="SegoeUI" w:cs="Times New Roman"/>
          <w:b/>
          <w:bCs/>
          <w:color w:val="8C1435"/>
          <w:sz w:val="96"/>
          <w:szCs w:val="96"/>
          <w:lang w:eastAsia="en-GB"/>
        </w:rPr>
      </w:pPr>
    </w:p>
    <w:p w:rsidR="00D25097" w:rsidRDefault="00D25097" w:rsidP="00842FD1">
      <w:pPr>
        <w:spacing w:before="100" w:beforeAutospacing="1" w:after="100" w:afterAutospacing="1"/>
        <w:rPr>
          <w:rFonts w:ascii="SegoeUI" w:eastAsia="Times New Roman" w:hAnsi="SegoeUI" w:cs="Times New Roman"/>
          <w:b/>
          <w:bCs/>
          <w:color w:val="8C1435"/>
          <w:sz w:val="96"/>
          <w:szCs w:val="96"/>
          <w:lang w:eastAsia="en-GB"/>
        </w:rPr>
      </w:pPr>
    </w:p>
    <w:p w:rsidR="00D25097" w:rsidRDefault="00D25097" w:rsidP="00842FD1">
      <w:pPr>
        <w:spacing w:before="100" w:beforeAutospacing="1" w:after="100" w:afterAutospacing="1"/>
        <w:rPr>
          <w:rFonts w:ascii="SegoeUI" w:eastAsia="Times New Roman" w:hAnsi="SegoeUI" w:cs="Times New Roman"/>
          <w:b/>
          <w:bCs/>
          <w:color w:val="8C1435"/>
          <w:sz w:val="96"/>
          <w:szCs w:val="96"/>
          <w:lang w:eastAsia="en-GB"/>
        </w:rPr>
      </w:pPr>
    </w:p>
    <w:p w:rsidR="00D25097" w:rsidRDefault="00D25097" w:rsidP="00842FD1">
      <w:pPr>
        <w:spacing w:before="100" w:beforeAutospacing="1" w:after="100" w:afterAutospacing="1"/>
        <w:rPr>
          <w:rFonts w:ascii="SegoeUI" w:eastAsia="Times New Roman" w:hAnsi="SegoeUI" w:cs="Times New Roman"/>
          <w:b/>
          <w:bCs/>
          <w:color w:val="8C1435"/>
          <w:sz w:val="96"/>
          <w:szCs w:val="96"/>
          <w:lang w:eastAsia="en-GB"/>
        </w:rPr>
      </w:pPr>
    </w:p>
    <w:p w:rsidR="00936395" w:rsidRPr="00842FD1" w:rsidRDefault="00936395" w:rsidP="00842FD1">
      <w:pPr>
        <w:spacing w:before="100" w:beforeAutospacing="1" w:after="100" w:afterAutospacing="1"/>
        <w:rPr>
          <w:rFonts w:ascii="Times New Roman" w:eastAsia="Times New Roman" w:hAnsi="Times New Roman" w:cs="Times New Roman"/>
          <w:lang w:eastAsia="en-GB"/>
        </w:rPr>
      </w:pPr>
    </w:p>
    <w:p w:rsidR="00842FD1" w:rsidRPr="00842FD1" w:rsidRDefault="00842FD1" w:rsidP="00842FD1">
      <w:pPr>
        <w:rPr>
          <w:rFonts w:ascii="Times New Roman" w:eastAsia="Times New Roman" w:hAnsi="Times New Roman" w:cs="Times New Roman"/>
          <w:lang w:eastAsia="en-GB"/>
        </w:rPr>
      </w:pPr>
      <w:r w:rsidRPr="00842FD1">
        <w:rPr>
          <w:rFonts w:ascii="Times New Roman" w:eastAsia="Times New Roman" w:hAnsi="Times New Roman" w:cs="Times New Roman"/>
          <w:lang w:eastAsia="en-GB"/>
        </w:rPr>
        <w:fldChar w:fldCharType="begin"/>
      </w:r>
      <w:r w:rsidR="00D25097">
        <w:rPr>
          <w:rFonts w:ascii="Times New Roman" w:eastAsia="Times New Roman" w:hAnsi="Times New Roman" w:cs="Times New Roman"/>
          <w:lang w:eastAsia="en-GB"/>
        </w:rPr>
        <w:instrText xml:space="preserve"> INCLUDEPICTURE "C:\\var\\folders\\tp\\3xdp2vd53yg0rn7bvxqnjbk80000gn\\T\\com.microsoft.Word\\WebArchiveCopyPasteTempFiles\\page1image28527232" \* MERGEFORMAT </w:instrText>
      </w:r>
      <w:r w:rsidRPr="00842FD1">
        <w:rPr>
          <w:rFonts w:ascii="Times New Roman" w:eastAsia="Times New Roman" w:hAnsi="Times New Roman" w:cs="Times New Roman"/>
          <w:lang w:eastAsia="en-GB"/>
        </w:rPr>
        <w:fldChar w:fldCharType="separate"/>
      </w:r>
      <w:r w:rsidRPr="00842FD1">
        <w:rPr>
          <w:rFonts w:ascii="Times New Roman" w:eastAsia="Times New Roman" w:hAnsi="Times New Roman" w:cs="Times New Roman"/>
          <w:noProof/>
          <w:lang w:eastAsia="en-GB"/>
        </w:rPr>
        <w:drawing>
          <wp:inline distT="0" distB="0" distL="0" distR="0" wp14:anchorId="17155629" wp14:editId="498F9E1B">
            <wp:extent cx="2552700" cy="88900"/>
            <wp:effectExtent l="0" t="0" r="0" b="0"/>
            <wp:docPr id="87" name="Picture 87" descr="page1image2852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285272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88900"/>
                    </a:xfrm>
                    <a:prstGeom prst="rect">
                      <a:avLst/>
                    </a:prstGeom>
                    <a:noFill/>
                    <a:ln>
                      <a:noFill/>
                    </a:ln>
                  </pic:spPr>
                </pic:pic>
              </a:graphicData>
            </a:graphic>
          </wp:inline>
        </w:drawing>
      </w:r>
      <w:r w:rsidRPr="00842FD1">
        <w:rPr>
          <w:rFonts w:ascii="Times New Roman" w:eastAsia="Times New Roman" w:hAnsi="Times New Roman" w:cs="Times New Roman"/>
          <w:lang w:eastAsia="en-GB"/>
        </w:rPr>
        <w:fldChar w:fldCharType="end"/>
      </w:r>
    </w:p>
    <w:p w:rsidR="00842FD1" w:rsidRPr="00842FD1" w:rsidRDefault="00936395" w:rsidP="00842FD1">
      <w:pPr>
        <w:rPr>
          <w:rFonts w:ascii="Times New Roman" w:eastAsia="Times New Roman" w:hAnsi="Times New Roman" w:cs="Times New Roman"/>
          <w:lang w:eastAsia="en-GB"/>
        </w:rPr>
      </w:pPr>
      <w:r>
        <w:rPr>
          <w:rFonts w:ascii="Times New Roman" w:eastAsia="Times New Roman" w:hAnsi="Times New Roman" w:cs="Times New Roman"/>
          <w:noProof/>
          <w:lang w:eastAsia="en-GB"/>
        </w:rPr>
        <mc:AlternateContent>
          <mc:Choice Requires="wps">
            <w:drawing>
              <wp:anchor distT="0" distB="0" distL="114300" distR="114300" simplePos="0" relativeHeight="251659264" behindDoc="0" locked="0" layoutInCell="1" allowOverlap="1" wp14:anchorId="5029B1D1" wp14:editId="0F4649D9">
                <wp:simplePos x="0" y="0"/>
                <wp:positionH relativeFrom="column">
                  <wp:posOffset>0</wp:posOffset>
                </wp:positionH>
                <wp:positionV relativeFrom="paragraph">
                  <wp:posOffset>178434</wp:posOffset>
                </wp:positionV>
                <wp:extent cx="3843867" cy="1134533"/>
                <wp:effectExtent l="0" t="0" r="17145" b="8890"/>
                <wp:wrapNone/>
                <wp:docPr id="119" name="Text Box 119"/>
                <wp:cNvGraphicFramePr/>
                <a:graphic xmlns:a="http://schemas.openxmlformats.org/drawingml/2006/main">
                  <a:graphicData uri="http://schemas.microsoft.com/office/word/2010/wordprocessingShape">
                    <wps:wsp>
                      <wps:cNvSpPr txBox="1"/>
                      <wps:spPr>
                        <a:xfrm>
                          <a:off x="0" y="0"/>
                          <a:ext cx="3843867" cy="1134533"/>
                        </a:xfrm>
                        <a:prstGeom prst="rect">
                          <a:avLst/>
                        </a:prstGeom>
                        <a:solidFill>
                          <a:srgbClr val="8A1538"/>
                        </a:solidFill>
                        <a:ln w="6350">
                          <a:solidFill>
                            <a:prstClr val="black"/>
                          </a:solidFill>
                        </a:ln>
                      </wps:spPr>
                      <wps:txbx>
                        <w:txbxContent>
                          <w:p w:rsidR="00936395" w:rsidRPr="003C3208" w:rsidRDefault="003C3208">
                            <w:pPr>
                              <w:rPr>
                                <w:rFonts w:ascii="Segoe UI Historic" w:hAnsi="Segoe UI Historic" w:cs="Segoe UI Historic"/>
                                <w:b/>
                                <w:bCs/>
                                <w:color w:val="FFFFFF" w:themeColor="background1"/>
                                <w:sz w:val="56"/>
                                <w:szCs w:val="56"/>
                              </w:rPr>
                            </w:pPr>
                            <w:r w:rsidRPr="003C3208">
                              <w:rPr>
                                <w:rFonts w:ascii="Segoe UI Historic" w:hAnsi="Segoe UI Historic" w:cs="Segoe UI Historic"/>
                                <w:b/>
                                <w:bCs/>
                                <w:color w:val="FFFFFF" w:themeColor="background1"/>
                                <w:sz w:val="56"/>
                                <w:szCs w:val="56"/>
                              </w:rPr>
                              <w:t>Independent, impartial</w:t>
                            </w:r>
                            <w:r w:rsidR="00936395" w:rsidRPr="003C3208">
                              <w:rPr>
                                <w:rFonts w:ascii="Segoe UI Historic" w:hAnsi="Segoe UI Historic" w:cs="Segoe UI Historic"/>
                                <w:b/>
                                <w:bCs/>
                                <w:color w:val="FFFFFF" w:themeColor="background1"/>
                                <w:sz w:val="56"/>
                                <w:szCs w:val="56"/>
                              </w:rPr>
                              <w:t xml:space="preserve"> investigations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9B1D1" id="_x0000_t202" coordsize="21600,21600" o:spt="202" path="m,l,21600r21600,l21600,xe">
                <v:stroke joinstyle="miter"/>
                <v:path gradientshapeok="t" o:connecttype="rect"/>
              </v:shapetype>
              <v:shape id="Text Box 119" o:spid="_x0000_s1026" type="#_x0000_t202" style="position:absolute;margin-left:0;margin-top:14.05pt;width:302.65pt;height:8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" fillcolor="#8a1538" strokeweight=".5pt">
                <v:textbox>
                  <w:txbxContent>
                    <w:p w:rsidR="00936395" w:rsidRPr="003C3208" w:rsidRDefault="003C3208">
                      <w:pPr>
                        <w:rPr>
                          <w:rFonts w:ascii="Segoe UI Historic" w:hAnsi="Segoe UI Historic" w:cs="Segoe UI Historic"/>
                          <w:b/>
                          <w:bCs/>
                          <w:color w:val="FFFFFF" w:themeColor="background1"/>
                          <w:sz w:val="56"/>
                          <w:szCs w:val="56"/>
                        </w:rPr>
                      </w:pPr>
                      <w:r w:rsidRPr="003C3208">
                        <w:rPr>
                          <w:rFonts w:ascii="Segoe UI Historic" w:hAnsi="Segoe UI Historic" w:cs="Segoe UI Historic"/>
                          <w:b/>
                          <w:bCs/>
                          <w:color w:val="FFFFFF" w:themeColor="background1"/>
                          <w:sz w:val="56"/>
                          <w:szCs w:val="56"/>
                        </w:rPr>
                        <w:t>Independent, impartial</w:t>
                      </w:r>
                      <w:r w:rsidR="00936395" w:rsidRPr="003C3208">
                        <w:rPr>
                          <w:rFonts w:ascii="Segoe UI Historic" w:hAnsi="Segoe UI Historic" w:cs="Segoe UI Historic"/>
                          <w:b/>
                          <w:bCs/>
                          <w:color w:val="FFFFFF" w:themeColor="background1"/>
                          <w:sz w:val="56"/>
                          <w:szCs w:val="56"/>
                        </w:rPr>
                        <w:t xml:space="preserve"> investigations</w:t>
                      </w:r>
                    </w:p>
                  </w:txbxContent>
                </v:textbox>
              </v:shape>
            </w:pict>
          </mc:Fallback>
        </mc:AlternateContent>
      </w:r>
    </w:p>
    <w:p w:rsidR="00842FD1" w:rsidRPr="00842FD1" w:rsidRDefault="003C3208" w:rsidP="00842FD1">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The Prisoner Ombudsman’s Office </w:t>
      </w:r>
      <w:r w:rsidR="00842FD1" w:rsidRPr="00842FD1">
        <w:rPr>
          <w:rFonts w:ascii="Times New Roman" w:eastAsia="Times New Roman" w:hAnsi="Times New Roman" w:cs="Times New Roman"/>
          <w:lang w:eastAsia="en-GB"/>
        </w:rPr>
        <w:fldChar w:fldCharType="begin"/>
      </w:r>
      <w:r w:rsidR="00D25097">
        <w:rPr>
          <w:rFonts w:ascii="Times New Roman" w:eastAsia="Times New Roman" w:hAnsi="Times New Roman" w:cs="Times New Roman"/>
          <w:lang w:eastAsia="en-GB"/>
        </w:rPr>
        <w:instrText xml:space="preserve"> INCLUDEPICTURE "C:\\var\\folders\\tp\\3xdp2vd53yg0rn7bvxqnjbk80000gn\\T\\com.microsoft.Word\\WebArchiveCopyPasteTempFiles\\page1image28387456" \* MERGEFORMAT </w:instrText>
      </w:r>
      <w:r w:rsidR="00842FD1" w:rsidRPr="00842FD1">
        <w:rPr>
          <w:rFonts w:ascii="Times New Roman" w:eastAsia="Times New Roman" w:hAnsi="Times New Roman" w:cs="Times New Roman"/>
          <w:lang w:eastAsia="en-GB"/>
        </w:rPr>
        <w:fldChar w:fldCharType="separate"/>
      </w:r>
      <w:r w:rsidR="00842FD1" w:rsidRPr="00842FD1">
        <w:rPr>
          <w:rFonts w:ascii="Times New Roman" w:eastAsia="Times New Roman" w:hAnsi="Times New Roman" w:cs="Times New Roman"/>
          <w:noProof/>
          <w:lang w:eastAsia="en-GB"/>
        </w:rPr>
        <w:drawing>
          <wp:inline distT="0" distB="0" distL="0" distR="0" wp14:anchorId="3D1339D2" wp14:editId="7ADE90C2">
            <wp:extent cx="800100" cy="800100"/>
            <wp:effectExtent l="0" t="0" r="0" b="0"/>
            <wp:docPr id="81" name="Picture 81" descr="page1image28387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1image283874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00842FD1" w:rsidRPr="00842FD1">
        <w:rPr>
          <w:rFonts w:ascii="Times New Roman" w:eastAsia="Times New Roman" w:hAnsi="Times New Roman" w:cs="Times New Roman"/>
          <w:lang w:eastAsia="en-GB"/>
        </w:rPr>
        <w:fldChar w:fldCharType="end"/>
      </w:r>
    </w:p>
    <w:p w:rsidR="003C3208" w:rsidRPr="004643FB" w:rsidRDefault="003C3208" w:rsidP="004643FB">
      <w:pPr>
        <w:rPr>
          <w:rFonts w:ascii="Times New Roman" w:eastAsia="Times New Roman" w:hAnsi="Times New Roman" w:cs="Times New Roman"/>
          <w:lang w:eastAsia="en-GB"/>
        </w:rPr>
      </w:pPr>
      <w:r w:rsidRPr="003C3208">
        <w:rPr>
          <w:rFonts w:ascii="Segoe UI Historic" w:eastAsia="Times New Roman" w:hAnsi="Segoe UI Historic" w:cs="Segoe UI Historic"/>
          <w:b/>
          <w:bCs/>
          <w:sz w:val="36"/>
          <w:szCs w:val="36"/>
          <w:lang w:eastAsia="en-GB"/>
        </w:rPr>
        <w:t>The Ombudsman’s Office aims:</w:t>
      </w:r>
    </w:p>
    <w:p w:rsidR="00596745" w:rsidRPr="00596745" w:rsidRDefault="00596745" w:rsidP="00596745">
      <w:pPr>
        <w:spacing w:before="100" w:beforeAutospacing="1" w:after="100" w:afterAutospacing="1"/>
        <w:rPr>
          <w:rFonts w:ascii="SegoeUI" w:eastAsia="Times New Roman" w:hAnsi="SegoeUI" w:cs="Times New Roman"/>
          <w:b/>
          <w:bCs/>
          <w:sz w:val="28"/>
          <w:szCs w:val="28"/>
          <w:lang w:eastAsia="en-GB"/>
        </w:rPr>
      </w:pPr>
      <w:r w:rsidRPr="00596745">
        <w:rPr>
          <w:rFonts w:ascii="SegoeUI" w:eastAsia="Times New Roman" w:hAnsi="SegoeUI" w:cs="Times New Roman"/>
          <w:b/>
          <w:bCs/>
          <w:sz w:val="28"/>
          <w:szCs w:val="28"/>
          <w:lang w:eastAsia="en-GB"/>
        </w:rPr>
        <w:t>The Prisoner Ombudsman’s Office aims</w:t>
      </w:r>
      <w:r>
        <w:rPr>
          <w:rFonts w:ascii="SegoeUI" w:eastAsia="Times New Roman" w:hAnsi="SegoeUI" w:cs="Times New Roman"/>
          <w:b/>
          <w:bCs/>
          <w:sz w:val="28"/>
          <w:szCs w:val="28"/>
          <w:lang w:eastAsia="en-GB"/>
        </w:rPr>
        <w:t xml:space="preserve"> to</w:t>
      </w:r>
      <w:r w:rsidRPr="00596745">
        <w:rPr>
          <w:rFonts w:ascii="SegoeUI" w:eastAsia="Times New Roman" w:hAnsi="SegoeUI" w:cs="Times New Roman"/>
          <w:b/>
          <w:bCs/>
          <w:sz w:val="28"/>
          <w:szCs w:val="28"/>
          <w:lang w:eastAsia="en-GB"/>
        </w:rPr>
        <w:t>:</w:t>
      </w:r>
    </w:p>
    <w:p w:rsidR="003C3208" w:rsidRPr="008320B1" w:rsidRDefault="00596745" w:rsidP="00596745">
      <w:pPr>
        <w:pStyle w:val="ListParagraph"/>
        <w:numPr>
          <w:ilvl w:val="0"/>
          <w:numId w:val="5"/>
        </w:numPr>
        <w:spacing w:before="100" w:beforeAutospacing="1" w:after="100" w:afterAutospacing="1"/>
        <w:rPr>
          <w:rFonts w:ascii="Times New Roman" w:eastAsia="Times New Roman" w:hAnsi="Times New Roman" w:cs="Times New Roman"/>
          <w:lang w:eastAsia="en-GB"/>
        </w:rPr>
      </w:pPr>
      <w:r>
        <w:rPr>
          <w:rFonts w:ascii="SegoeUI" w:eastAsia="Times New Roman" w:hAnsi="SegoeUI" w:cs="Times New Roman"/>
          <w:lang w:eastAsia="en-GB"/>
        </w:rPr>
        <w:t>C</w:t>
      </w:r>
      <w:r w:rsidR="003C3208" w:rsidRPr="00596745">
        <w:rPr>
          <w:rFonts w:ascii="SegoeUI" w:eastAsia="Times New Roman" w:hAnsi="SegoeUI" w:cs="Times New Roman"/>
          <w:lang w:eastAsia="en-GB"/>
        </w:rPr>
        <w:t>omplete timely, professional and independent investigations that contribute to a learning environment in which we challenge others and ourselve</w:t>
      </w:r>
      <w:r w:rsidR="008320B1">
        <w:rPr>
          <w:rFonts w:ascii="SegoeUI" w:eastAsia="Times New Roman" w:hAnsi="SegoeUI" w:cs="Times New Roman"/>
          <w:lang w:eastAsia="en-GB"/>
        </w:rPr>
        <w:t>s</w:t>
      </w:r>
    </w:p>
    <w:p w:rsidR="008320B1" w:rsidRPr="00596745" w:rsidRDefault="008320B1" w:rsidP="008320B1">
      <w:pPr>
        <w:pStyle w:val="ListParagraph"/>
        <w:spacing w:before="100" w:beforeAutospacing="1" w:after="100" w:afterAutospacing="1"/>
        <w:rPr>
          <w:rFonts w:ascii="Times New Roman" w:eastAsia="Times New Roman" w:hAnsi="Times New Roman" w:cs="Times New Roman"/>
          <w:lang w:eastAsia="en-GB"/>
        </w:rPr>
      </w:pPr>
    </w:p>
    <w:p w:rsidR="0013743B" w:rsidRPr="001E34B7" w:rsidRDefault="00596745" w:rsidP="004C40AC">
      <w:pPr>
        <w:pStyle w:val="ListParagraph"/>
        <w:numPr>
          <w:ilvl w:val="0"/>
          <w:numId w:val="5"/>
        </w:numPr>
        <w:spacing w:before="100" w:beforeAutospacing="1" w:after="100" w:afterAutospacing="1"/>
        <w:rPr>
          <w:rFonts w:ascii="Times New Roman" w:eastAsia="Times New Roman" w:hAnsi="Times New Roman" w:cs="Times New Roman"/>
          <w:lang w:eastAsia="en-GB"/>
        </w:rPr>
      </w:pPr>
      <w:r>
        <w:rPr>
          <w:rFonts w:ascii="SegoeUI" w:eastAsia="Times New Roman" w:hAnsi="SegoeUI" w:cs="Times New Roman"/>
          <w:lang w:eastAsia="en-GB"/>
        </w:rPr>
        <w:t>C</w:t>
      </w:r>
      <w:r w:rsidR="003C3208" w:rsidRPr="004C40AC">
        <w:rPr>
          <w:rFonts w:ascii="SegoeUI" w:eastAsia="Times New Roman" w:hAnsi="SegoeUI" w:cs="Times New Roman"/>
          <w:lang w:eastAsia="en-GB"/>
        </w:rPr>
        <w:t>arry out independent, professional, learning focussed investigations and use recommendations and data from investigations to influence change</w:t>
      </w:r>
    </w:p>
    <w:p w:rsidR="001E34B7" w:rsidRPr="001E34B7" w:rsidRDefault="001E34B7" w:rsidP="001E34B7">
      <w:pPr>
        <w:spacing w:before="100" w:beforeAutospacing="1" w:after="100" w:afterAutospacing="1"/>
        <w:rPr>
          <w:rFonts w:ascii="Times New Roman" w:eastAsia="Times New Roman" w:hAnsi="Times New Roman" w:cs="Times New Roman"/>
          <w:lang w:eastAsia="en-GB"/>
        </w:rPr>
      </w:pPr>
    </w:p>
    <w:tbl>
      <w:tblPr>
        <w:tblStyle w:val="TableGrid"/>
        <w:tblW w:w="0" w:type="auto"/>
        <w:tblLook w:val="04A0" w:firstRow="1" w:lastRow="0" w:firstColumn="1" w:lastColumn="0" w:noHBand="0" w:noVBand="1"/>
      </w:tblPr>
      <w:tblGrid>
        <w:gridCol w:w="1271"/>
        <w:gridCol w:w="2835"/>
        <w:gridCol w:w="4910"/>
      </w:tblGrid>
      <w:tr w:rsidR="0013743B" w:rsidRPr="001E34B7" w:rsidTr="001F016B">
        <w:trPr>
          <w:trHeight w:val="1134"/>
        </w:trPr>
        <w:tc>
          <w:tcPr>
            <w:tcW w:w="9016" w:type="dxa"/>
            <w:gridSpan w:val="3"/>
            <w:shd w:val="clear" w:color="auto" w:fill="8A1538"/>
            <w:vAlign w:val="center"/>
          </w:tcPr>
          <w:p w:rsidR="0013743B" w:rsidRPr="001E34B7" w:rsidRDefault="0013743B" w:rsidP="001F016B">
            <w:pPr>
              <w:spacing w:before="100" w:beforeAutospacing="1" w:after="100" w:afterAutospacing="1"/>
              <w:jc w:val="center"/>
              <w:rPr>
                <w:rFonts w:ascii="Segoe UI" w:eastAsia="Times New Roman" w:hAnsi="Segoe UI" w:cs="Segoe UI"/>
                <w:sz w:val="28"/>
                <w:szCs w:val="28"/>
                <w:lang w:eastAsia="en-GB"/>
              </w:rPr>
            </w:pPr>
            <w:r w:rsidRPr="001E34B7">
              <w:rPr>
                <w:rFonts w:ascii="Segoe UI" w:eastAsia="Times New Roman" w:hAnsi="Segoe UI" w:cs="Segoe UI"/>
                <w:b/>
                <w:bCs/>
                <w:color w:val="FFFFFF"/>
                <w:sz w:val="28"/>
                <w:szCs w:val="28"/>
                <w:lang w:eastAsia="en-GB"/>
              </w:rPr>
              <w:t>Values and principles to achieve</w:t>
            </w:r>
            <w:r w:rsidR="0008288A" w:rsidRPr="001E34B7">
              <w:rPr>
                <w:rFonts w:ascii="Segoe UI" w:eastAsia="Times New Roman" w:hAnsi="Segoe UI" w:cs="Segoe UI"/>
                <w:b/>
                <w:bCs/>
                <w:color w:val="FFFFFF"/>
                <w:sz w:val="28"/>
                <w:szCs w:val="28"/>
                <w:lang w:eastAsia="en-GB"/>
              </w:rPr>
              <w:t xml:space="preserve"> independent, </w:t>
            </w:r>
            <w:r w:rsidR="00B14640" w:rsidRPr="001E34B7">
              <w:rPr>
                <w:rFonts w:ascii="Segoe UI" w:eastAsia="Times New Roman" w:hAnsi="Segoe UI" w:cs="Segoe UI"/>
                <w:b/>
                <w:bCs/>
                <w:color w:val="FFFFFF"/>
                <w:sz w:val="28"/>
                <w:szCs w:val="28"/>
                <w:lang w:eastAsia="en-GB"/>
              </w:rPr>
              <w:t>timely, pro</w:t>
            </w:r>
            <w:r w:rsidR="0008288A" w:rsidRPr="001E34B7">
              <w:rPr>
                <w:rFonts w:ascii="Segoe UI" w:eastAsia="Times New Roman" w:hAnsi="Segoe UI" w:cs="Segoe UI"/>
                <w:b/>
                <w:bCs/>
                <w:color w:val="FFFFFF"/>
                <w:sz w:val="28"/>
                <w:szCs w:val="28"/>
                <w:lang w:eastAsia="en-GB"/>
              </w:rPr>
              <w:t>fessional, learning focussed investigations</w:t>
            </w:r>
            <w:r w:rsidRPr="001E34B7">
              <w:rPr>
                <w:rFonts w:ascii="Segoe UI" w:eastAsia="Times New Roman" w:hAnsi="Segoe UI" w:cs="Segoe UI"/>
                <w:b/>
                <w:bCs/>
                <w:color w:val="FFFFFF"/>
                <w:sz w:val="28"/>
                <w:szCs w:val="28"/>
                <w:lang w:eastAsia="en-GB"/>
              </w:rPr>
              <w:t>.</w:t>
            </w:r>
          </w:p>
        </w:tc>
      </w:tr>
      <w:tr w:rsidR="0013743B" w:rsidRPr="001E34B7" w:rsidTr="001E34B7">
        <w:trPr>
          <w:trHeight w:val="1572"/>
        </w:trPr>
        <w:tc>
          <w:tcPr>
            <w:tcW w:w="4106" w:type="dxa"/>
            <w:gridSpan w:val="2"/>
          </w:tcPr>
          <w:p w:rsidR="0013743B" w:rsidRPr="001E34B7" w:rsidRDefault="0013743B" w:rsidP="001F016B">
            <w:pPr>
              <w:jc w:val="center"/>
              <w:rPr>
                <w:rFonts w:ascii="Segoe UI" w:eastAsia="Times New Roman" w:hAnsi="Segoe UI" w:cs="Segoe UI"/>
                <w:b/>
                <w:lang w:eastAsia="en-GB"/>
              </w:rPr>
            </w:pPr>
            <w:r w:rsidRPr="001E34B7">
              <w:rPr>
                <w:rFonts w:ascii="Segoe UI" w:eastAsia="Times New Roman" w:hAnsi="Segoe UI" w:cs="Segoe UI"/>
                <w:b/>
                <w:lang w:eastAsia="en-GB"/>
              </w:rPr>
              <w:t>Values:</w:t>
            </w:r>
          </w:p>
          <w:p w:rsidR="001F016B" w:rsidRPr="001E34B7" w:rsidRDefault="001F016B" w:rsidP="001F016B">
            <w:pPr>
              <w:jc w:val="center"/>
              <w:rPr>
                <w:rFonts w:ascii="Segoe UI" w:eastAsia="Times New Roman" w:hAnsi="Segoe UI" w:cs="Segoe UI"/>
                <w:lang w:eastAsia="en-GB"/>
              </w:rPr>
            </w:pPr>
          </w:p>
          <w:p w:rsidR="0013743B" w:rsidRPr="001E34B7" w:rsidRDefault="0013743B" w:rsidP="0013743B">
            <w:pPr>
              <w:rPr>
                <w:rFonts w:ascii="Segoe UI" w:eastAsia="Times New Roman" w:hAnsi="Segoe UI" w:cs="Segoe UI"/>
                <w:lang w:eastAsia="en-GB"/>
              </w:rPr>
            </w:pPr>
            <w:r w:rsidRPr="001E34B7">
              <w:rPr>
                <w:rFonts w:ascii="Segoe UI" w:eastAsia="Times New Roman" w:hAnsi="Segoe UI" w:cs="Segoe UI"/>
                <w:lang w:eastAsia="en-GB"/>
              </w:rPr>
              <w:t>Our values inform how we go about our work and provide an accountability standard to be integrated into policy and practice</w:t>
            </w:r>
          </w:p>
          <w:p w:rsidR="001F016B" w:rsidRPr="001E34B7" w:rsidRDefault="001F016B" w:rsidP="0013743B">
            <w:pPr>
              <w:rPr>
                <w:rFonts w:ascii="Segoe UI" w:eastAsia="Times New Roman" w:hAnsi="Segoe UI" w:cs="Segoe UI"/>
                <w:lang w:eastAsia="en-GB"/>
              </w:rPr>
            </w:pPr>
          </w:p>
        </w:tc>
        <w:tc>
          <w:tcPr>
            <w:tcW w:w="4910" w:type="dxa"/>
          </w:tcPr>
          <w:p w:rsidR="0013743B" w:rsidRPr="001E34B7" w:rsidRDefault="0013743B" w:rsidP="001F016B">
            <w:pPr>
              <w:jc w:val="center"/>
              <w:rPr>
                <w:rFonts w:ascii="Segoe UI" w:eastAsia="Times New Roman" w:hAnsi="Segoe UI" w:cs="Segoe UI"/>
                <w:b/>
                <w:lang w:eastAsia="en-GB"/>
              </w:rPr>
            </w:pPr>
            <w:r w:rsidRPr="001E34B7">
              <w:rPr>
                <w:rFonts w:ascii="Segoe UI" w:eastAsia="Times New Roman" w:hAnsi="Segoe UI" w:cs="Segoe UI"/>
                <w:b/>
                <w:lang w:eastAsia="en-GB"/>
              </w:rPr>
              <w:t>Principles:</w:t>
            </w:r>
          </w:p>
          <w:p w:rsidR="001F016B" w:rsidRPr="001E34B7" w:rsidRDefault="001F016B" w:rsidP="001F016B">
            <w:pPr>
              <w:jc w:val="center"/>
              <w:rPr>
                <w:rFonts w:ascii="Segoe UI" w:eastAsia="Times New Roman" w:hAnsi="Segoe UI" w:cs="Segoe UI"/>
                <w:lang w:eastAsia="en-GB"/>
              </w:rPr>
            </w:pPr>
          </w:p>
          <w:p w:rsidR="0013743B" w:rsidRPr="001E34B7" w:rsidRDefault="0013743B" w:rsidP="0013743B">
            <w:pPr>
              <w:rPr>
                <w:rFonts w:ascii="Segoe UI" w:eastAsia="Times New Roman" w:hAnsi="Segoe UI" w:cs="Segoe UI"/>
                <w:lang w:eastAsia="en-GB"/>
              </w:rPr>
            </w:pPr>
            <w:r w:rsidRPr="001E34B7">
              <w:rPr>
                <w:rFonts w:ascii="Segoe UI" w:eastAsia="Times New Roman" w:hAnsi="Segoe UI" w:cs="Segoe UI"/>
                <w:lang w:eastAsia="en-GB"/>
              </w:rPr>
              <w:t>Our principles, based in our values, guide us and guide our work</w:t>
            </w:r>
          </w:p>
        </w:tc>
      </w:tr>
      <w:tr w:rsidR="0013743B" w:rsidRPr="001E34B7" w:rsidTr="001E34B7">
        <w:trPr>
          <w:trHeight w:val="1587"/>
        </w:trPr>
        <w:tc>
          <w:tcPr>
            <w:tcW w:w="4106" w:type="dxa"/>
            <w:gridSpan w:val="2"/>
            <w:vAlign w:val="center"/>
          </w:tcPr>
          <w:p w:rsidR="0013743B" w:rsidRPr="001E34B7" w:rsidRDefault="0013743B" w:rsidP="004643FB">
            <w:pPr>
              <w:rPr>
                <w:rFonts w:ascii="Segoe UI" w:eastAsia="Times New Roman" w:hAnsi="Segoe UI" w:cs="Segoe UI"/>
                <w:lang w:eastAsia="en-GB"/>
              </w:rPr>
            </w:pPr>
            <w:r w:rsidRPr="001E34B7">
              <w:rPr>
                <w:rFonts w:ascii="Segoe UI" w:eastAsia="Times New Roman" w:hAnsi="Segoe UI" w:cs="Segoe UI"/>
                <w:lang w:eastAsia="en-GB"/>
              </w:rPr>
              <w:t>Independence and impartiality</w:t>
            </w:r>
          </w:p>
        </w:tc>
        <w:tc>
          <w:tcPr>
            <w:tcW w:w="4910" w:type="dxa"/>
            <w:vAlign w:val="center"/>
          </w:tcPr>
          <w:p w:rsidR="0013743B" w:rsidRPr="001E34B7" w:rsidRDefault="0013743B" w:rsidP="001F016B">
            <w:p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We will act with integrity, treat everyone fairly and respectfully, listen to different points of view.</w:t>
            </w:r>
          </w:p>
        </w:tc>
      </w:tr>
      <w:tr w:rsidR="0013743B" w:rsidRPr="001E34B7" w:rsidTr="001E34B7">
        <w:trPr>
          <w:trHeight w:val="1587"/>
        </w:trPr>
        <w:tc>
          <w:tcPr>
            <w:tcW w:w="4106" w:type="dxa"/>
            <w:gridSpan w:val="2"/>
            <w:vAlign w:val="center"/>
          </w:tcPr>
          <w:p w:rsidR="0013743B" w:rsidRPr="001E34B7" w:rsidRDefault="0013743B" w:rsidP="004643FB">
            <w:pPr>
              <w:rPr>
                <w:rFonts w:ascii="Segoe UI" w:eastAsia="Times New Roman" w:hAnsi="Segoe UI" w:cs="Segoe UI"/>
                <w:lang w:eastAsia="en-GB"/>
              </w:rPr>
            </w:pPr>
            <w:r w:rsidRPr="001E34B7">
              <w:rPr>
                <w:rFonts w:ascii="Segoe UI" w:eastAsia="Times New Roman" w:hAnsi="Segoe UI" w:cs="Segoe UI"/>
                <w:lang w:eastAsia="en-GB"/>
              </w:rPr>
              <w:t>Teamwork and making a difference</w:t>
            </w:r>
          </w:p>
        </w:tc>
        <w:tc>
          <w:tcPr>
            <w:tcW w:w="4910" w:type="dxa"/>
            <w:vAlign w:val="center"/>
          </w:tcPr>
          <w:p w:rsidR="0013743B" w:rsidRPr="001E34B7" w:rsidRDefault="0013743B" w:rsidP="001F016B">
            <w:pPr>
              <w:rPr>
                <w:rFonts w:ascii="Segoe UI" w:eastAsia="Times New Roman" w:hAnsi="Segoe UI" w:cs="Segoe UI"/>
                <w:lang w:eastAsia="en-GB"/>
              </w:rPr>
            </w:pPr>
            <w:r w:rsidRPr="001E34B7">
              <w:rPr>
                <w:rFonts w:ascii="Segoe UI" w:eastAsia="Times New Roman" w:hAnsi="Segoe UI" w:cs="Segoe UI"/>
                <w:lang w:eastAsia="en-GB"/>
              </w:rPr>
              <w:t xml:space="preserve">We will work collaboratively to remove barriers, </w:t>
            </w:r>
            <w:r w:rsidR="00596745" w:rsidRPr="001E34B7">
              <w:rPr>
                <w:rFonts w:ascii="Segoe UI" w:eastAsia="Times New Roman" w:hAnsi="Segoe UI" w:cs="Segoe UI"/>
                <w:lang w:eastAsia="en-GB"/>
              </w:rPr>
              <w:t>ensure accountability with partners and stakeholders and focus</w:t>
            </w:r>
            <w:r w:rsidRPr="001E34B7">
              <w:rPr>
                <w:rFonts w:ascii="Segoe UI" w:eastAsia="Times New Roman" w:hAnsi="Segoe UI" w:cs="Segoe UI"/>
                <w:lang w:eastAsia="en-GB"/>
              </w:rPr>
              <w:t xml:space="preserve"> on improvement.</w:t>
            </w:r>
          </w:p>
        </w:tc>
      </w:tr>
      <w:tr w:rsidR="0013743B" w:rsidRPr="001E34B7" w:rsidTr="001E34B7">
        <w:trPr>
          <w:trHeight w:val="1587"/>
        </w:trPr>
        <w:tc>
          <w:tcPr>
            <w:tcW w:w="4106" w:type="dxa"/>
            <w:gridSpan w:val="2"/>
            <w:vAlign w:val="center"/>
          </w:tcPr>
          <w:p w:rsidR="0013743B" w:rsidRPr="001E34B7" w:rsidRDefault="0013743B" w:rsidP="004643FB">
            <w:pPr>
              <w:rPr>
                <w:rFonts w:ascii="Segoe UI" w:eastAsia="Times New Roman" w:hAnsi="Segoe UI" w:cs="Segoe UI"/>
                <w:lang w:eastAsia="en-GB"/>
              </w:rPr>
            </w:pPr>
            <w:r w:rsidRPr="001E34B7">
              <w:rPr>
                <w:rFonts w:ascii="Segoe UI" w:eastAsia="Times New Roman" w:hAnsi="Segoe UI" w:cs="Segoe UI"/>
                <w:lang w:eastAsia="en-GB"/>
              </w:rPr>
              <w:t>Learning and adaptability</w:t>
            </w:r>
          </w:p>
        </w:tc>
        <w:tc>
          <w:tcPr>
            <w:tcW w:w="4910" w:type="dxa"/>
            <w:vAlign w:val="center"/>
          </w:tcPr>
          <w:p w:rsidR="0013743B" w:rsidRPr="001E34B7" w:rsidRDefault="0013743B" w:rsidP="001F016B">
            <w:pPr>
              <w:rPr>
                <w:rFonts w:ascii="Segoe UI" w:eastAsia="Times New Roman" w:hAnsi="Segoe UI" w:cs="Segoe UI"/>
                <w:lang w:eastAsia="en-GB"/>
              </w:rPr>
            </w:pPr>
            <w:r w:rsidRPr="001E34B7">
              <w:rPr>
                <w:rFonts w:ascii="Segoe UI" w:eastAsia="Times New Roman" w:hAnsi="Segoe UI" w:cs="Segoe UI"/>
                <w:lang w:eastAsia="en-GB"/>
              </w:rPr>
              <w:t xml:space="preserve">We will work from a strong evidence base, </w:t>
            </w:r>
            <w:r w:rsidR="00596745" w:rsidRPr="001E34B7">
              <w:rPr>
                <w:rFonts w:ascii="Segoe UI" w:eastAsia="Times New Roman" w:hAnsi="Segoe UI" w:cs="Segoe UI"/>
                <w:lang w:eastAsia="en-GB"/>
              </w:rPr>
              <w:t>maintain an</w:t>
            </w:r>
            <w:r w:rsidRPr="001E34B7">
              <w:rPr>
                <w:rFonts w:ascii="Segoe UI" w:eastAsia="Times New Roman" w:hAnsi="Segoe UI" w:cs="Segoe UI"/>
                <w:lang w:eastAsia="en-GB"/>
              </w:rPr>
              <w:t xml:space="preserve"> inquiring approach and strive for excellence in our performance.</w:t>
            </w:r>
          </w:p>
        </w:tc>
      </w:tr>
      <w:tr w:rsidR="0013743B" w:rsidRPr="001E34B7" w:rsidTr="001E34B7">
        <w:trPr>
          <w:trHeight w:val="1587"/>
        </w:trPr>
        <w:tc>
          <w:tcPr>
            <w:tcW w:w="4106" w:type="dxa"/>
            <w:gridSpan w:val="2"/>
            <w:vAlign w:val="center"/>
          </w:tcPr>
          <w:p w:rsidR="0013743B" w:rsidRPr="001E34B7" w:rsidRDefault="0013743B" w:rsidP="004643FB">
            <w:pPr>
              <w:rPr>
                <w:rFonts w:ascii="Segoe UI" w:eastAsia="Times New Roman" w:hAnsi="Segoe UI" w:cs="Segoe UI"/>
                <w:lang w:eastAsia="en-GB"/>
              </w:rPr>
            </w:pPr>
            <w:r w:rsidRPr="001E34B7">
              <w:rPr>
                <w:rFonts w:ascii="Segoe UI" w:eastAsia="Times New Roman" w:hAnsi="Segoe UI" w:cs="Segoe UI"/>
                <w:lang w:eastAsia="en-GB"/>
              </w:rPr>
              <w:t>People-focussed, integrity and curiosity</w:t>
            </w:r>
          </w:p>
        </w:tc>
        <w:tc>
          <w:tcPr>
            <w:tcW w:w="4910" w:type="dxa"/>
            <w:vAlign w:val="center"/>
          </w:tcPr>
          <w:p w:rsidR="0013743B" w:rsidRPr="001E34B7" w:rsidRDefault="0013743B" w:rsidP="001F016B">
            <w:pPr>
              <w:rPr>
                <w:rFonts w:ascii="Segoe UI" w:eastAsia="Times New Roman" w:hAnsi="Segoe UI" w:cs="Segoe UI"/>
                <w:lang w:eastAsia="en-GB"/>
              </w:rPr>
            </w:pPr>
            <w:r w:rsidRPr="001E34B7">
              <w:rPr>
                <w:rFonts w:ascii="Segoe UI" w:eastAsia="Times New Roman" w:hAnsi="Segoe UI" w:cs="Segoe UI"/>
                <w:lang w:eastAsia="en-GB"/>
              </w:rPr>
              <w:t>We will ensure we are professional, compassionate, patient and optimistic in our dealings with people.</w:t>
            </w:r>
          </w:p>
        </w:tc>
      </w:tr>
      <w:tr w:rsidR="00596745" w:rsidRPr="001E34B7" w:rsidTr="00D25097">
        <w:trPr>
          <w:trHeight w:val="1134"/>
        </w:trPr>
        <w:tc>
          <w:tcPr>
            <w:tcW w:w="9016" w:type="dxa"/>
            <w:gridSpan w:val="3"/>
            <w:shd w:val="clear" w:color="auto" w:fill="8A1538"/>
            <w:vAlign w:val="center"/>
          </w:tcPr>
          <w:p w:rsidR="00596745" w:rsidRPr="001E34B7" w:rsidRDefault="00596745" w:rsidP="00D25097">
            <w:pPr>
              <w:spacing w:before="100" w:beforeAutospacing="1" w:after="100" w:afterAutospacing="1"/>
              <w:jc w:val="center"/>
              <w:rPr>
                <w:rFonts w:ascii="Segoe UI" w:eastAsia="Times New Roman" w:hAnsi="Segoe UI" w:cs="Segoe UI"/>
                <w:sz w:val="28"/>
                <w:szCs w:val="28"/>
                <w:lang w:eastAsia="en-GB"/>
              </w:rPr>
            </w:pPr>
            <w:r w:rsidRPr="001E34B7">
              <w:rPr>
                <w:rFonts w:ascii="Segoe UI" w:eastAsia="Times New Roman" w:hAnsi="Segoe UI" w:cs="Segoe UI"/>
                <w:b/>
                <w:bCs/>
                <w:color w:val="FFFFFF" w:themeColor="background1"/>
                <w:sz w:val="28"/>
                <w:szCs w:val="28"/>
                <w:lang w:eastAsia="en-GB"/>
              </w:rPr>
              <w:t xml:space="preserve">What service-users can expect </w:t>
            </w:r>
            <w:r w:rsidR="00D25097" w:rsidRPr="001E34B7">
              <w:rPr>
                <w:rFonts w:ascii="Segoe UI" w:eastAsia="Times New Roman" w:hAnsi="Segoe UI" w:cs="Segoe UI"/>
                <w:b/>
                <w:bCs/>
                <w:color w:val="FFFFFF" w:themeColor="background1"/>
                <w:sz w:val="28"/>
                <w:szCs w:val="28"/>
                <w:lang w:eastAsia="en-GB"/>
              </w:rPr>
              <w:t xml:space="preserve">from the </w:t>
            </w:r>
            <w:r w:rsidR="0008288A" w:rsidRPr="001E34B7">
              <w:rPr>
                <w:rFonts w:ascii="Segoe UI" w:eastAsia="Times New Roman" w:hAnsi="Segoe UI" w:cs="Segoe UI"/>
                <w:b/>
                <w:bCs/>
                <w:color w:val="FFFFFF" w:themeColor="background1"/>
                <w:sz w:val="28"/>
                <w:szCs w:val="28"/>
                <w:lang w:eastAsia="en-GB"/>
              </w:rPr>
              <w:t xml:space="preserve">Prisoner Ombudsman’s </w:t>
            </w:r>
            <w:r w:rsidR="00D25097" w:rsidRPr="001E34B7">
              <w:rPr>
                <w:rFonts w:ascii="Segoe UI" w:eastAsia="Times New Roman" w:hAnsi="Segoe UI" w:cs="Segoe UI"/>
                <w:b/>
                <w:bCs/>
                <w:color w:val="FFFFFF" w:themeColor="background1"/>
                <w:sz w:val="28"/>
                <w:szCs w:val="28"/>
                <w:lang w:eastAsia="en-GB"/>
              </w:rPr>
              <w:t>Office</w:t>
            </w:r>
            <w:r w:rsidR="0008288A" w:rsidRPr="001E34B7">
              <w:rPr>
                <w:rFonts w:ascii="Segoe UI" w:eastAsia="Times New Roman" w:hAnsi="Segoe UI" w:cs="Segoe UI"/>
                <w:b/>
                <w:bCs/>
                <w:color w:val="FFFFFF" w:themeColor="background1"/>
                <w:sz w:val="28"/>
                <w:szCs w:val="28"/>
                <w:lang w:eastAsia="en-GB"/>
              </w:rPr>
              <w:t>.</w:t>
            </w:r>
          </w:p>
        </w:tc>
      </w:tr>
      <w:tr w:rsidR="00596745" w:rsidRPr="001E34B7" w:rsidTr="001E34B7">
        <w:trPr>
          <w:trHeight w:val="1587"/>
        </w:trPr>
        <w:tc>
          <w:tcPr>
            <w:tcW w:w="4106" w:type="dxa"/>
            <w:gridSpan w:val="2"/>
            <w:vAlign w:val="center"/>
          </w:tcPr>
          <w:p w:rsidR="00596745" w:rsidRPr="001E34B7" w:rsidRDefault="00596745" w:rsidP="001F016B">
            <w:p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Thoroughness and accuracy</w:t>
            </w:r>
          </w:p>
        </w:tc>
        <w:tc>
          <w:tcPr>
            <w:tcW w:w="4910" w:type="dxa"/>
            <w:vAlign w:val="center"/>
          </w:tcPr>
          <w:p w:rsidR="00596745" w:rsidRPr="001E34B7" w:rsidRDefault="00596745" w:rsidP="001F016B">
            <w:p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We will seek out and review evidence, gather information</w:t>
            </w:r>
            <w:r w:rsidR="00B14640" w:rsidRPr="001E34B7">
              <w:rPr>
                <w:rFonts w:ascii="Segoe UI" w:eastAsia="Times New Roman" w:hAnsi="Segoe UI" w:cs="Segoe UI"/>
                <w:lang w:eastAsia="en-GB"/>
              </w:rPr>
              <w:t xml:space="preserve"> and analyse information from different sources</w:t>
            </w:r>
          </w:p>
        </w:tc>
      </w:tr>
      <w:tr w:rsidR="00B14640" w:rsidRPr="001E34B7" w:rsidTr="001E34B7">
        <w:trPr>
          <w:trHeight w:val="1587"/>
        </w:trPr>
        <w:tc>
          <w:tcPr>
            <w:tcW w:w="4106" w:type="dxa"/>
            <w:gridSpan w:val="2"/>
            <w:vAlign w:val="center"/>
          </w:tcPr>
          <w:p w:rsidR="00B14640" w:rsidRPr="001E34B7" w:rsidRDefault="00B14640" w:rsidP="001F016B">
            <w:p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Fairness and objectivity</w:t>
            </w:r>
          </w:p>
        </w:tc>
        <w:tc>
          <w:tcPr>
            <w:tcW w:w="4910" w:type="dxa"/>
            <w:vAlign w:val="center"/>
          </w:tcPr>
          <w:p w:rsidR="00B14640" w:rsidRPr="001E34B7" w:rsidRDefault="00B14640" w:rsidP="001F016B">
            <w:p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We will give everyone a fair hearing, examine contexts around events and adopt systems to address our own bias</w:t>
            </w:r>
          </w:p>
        </w:tc>
      </w:tr>
      <w:tr w:rsidR="00B14640" w:rsidRPr="001E34B7" w:rsidTr="001E34B7">
        <w:trPr>
          <w:trHeight w:val="1587"/>
        </w:trPr>
        <w:tc>
          <w:tcPr>
            <w:tcW w:w="4106" w:type="dxa"/>
            <w:gridSpan w:val="2"/>
            <w:vAlign w:val="center"/>
          </w:tcPr>
          <w:p w:rsidR="00B14640" w:rsidRPr="001E34B7" w:rsidRDefault="00B14640" w:rsidP="001F016B">
            <w:p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Efficiency and flexibility</w:t>
            </w:r>
          </w:p>
        </w:tc>
        <w:tc>
          <w:tcPr>
            <w:tcW w:w="4910" w:type="dxa"/>
            <w:vAlign w:val="center"/>
          </w:tcPr>
          <w:p w:rsidR="00B14640" w:rsidRPr="001E34B7" w:rsidRDefault="00B14640" w:rsidP="001F016B">
            <w:p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We will deliver timely investigations with flexibility to respond to unfolding events</w:t>
            </w:r>
          </w:p>
        </w:tc>
      </w:tr>
      <w:tr w:rsidR="00B14640" w:rsidRPr="001E34B7" w:rsidTr="001E34B7">
        <w:trPr>
          <w:trHeight w:val="1587"/>
        </w:trPr>
        <w:tc>
          <w:tcPr>
            <w:tcW w:w="4106" w:type="dxa"/>
            <w:gridSpan w:val="2"/>
            <w:vAlign w:val="center"/>
          </w:tcPr>
          <w:p w:rsidR="00B14640" w:rsidRPr="001E34B7" w:rsidRDefault="00B14640" w:rsidP="001F016B">
            <w:p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Clarity of purpose</w:t>
            </w:r>
          </w:p>
        </w:tc>
        <w:tc>
          <w:tcPr>
            <w:tcW w:w="4910" w:type="dxa"/>
            <w:vAlign w:val="center"/>
          </w:tcPr>
          <w:p w:rsidR="00B14640" w:rsidRPr="001E34B7" w:rsidRDefault="00B14640" w:rsidP="001F016B">
            <w:p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We will clearly set out the aims of individual investigations</w:t>
            </w:r>
          </w:p>
        </w:tc>
      </w:tr>
      <w:tr w:rsidR="00B14640" w:rsidRPr="001E34B7" w:rsidTr="001E34B7">
        <w:trPr>
          <w:trHeight w:val="1587"/>
        </w:trPr>
        <w:tc>
          <w:tcPr>
            <w:tcW w:w="4106" w:type="dxa"/>
            <w:gridSpan w:val="2"/>
            <w:vAlign w:val="center"/>
          </w:tcPr>
          <w:p w:rsidR="00B14640" w:rsidRPr="001E34B7" w:rsidRDefault="00B14640" w:rsidP="001F016B">
            <w:p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Accessibility</w:t>
            </w:r>
            <w:r w:rsidR="0008288A" w:rsidRPr="001E34B7">
              <w:rPr>
                <w:rFonts w:ascii="Segoe UI" w:eastAsia="Times New Roman" w:hAnsi="Segoe UI" w:cs="Segoe UI"/>
                <w:lang w:eastAsia="en-GB"/>
              </w:rPr>
              <w:t xml:space="preserve"> and communication</w:t>
            </w:r>
          </w:p>
        </w:tc>
        <w:tc>
          <w:tcPr>
            <w:tcW w:w="4910" w:type="dxa"/>
            <w:vAlign w:val="center"/>
          </w:tcPr>
          <w:p w:rsidR="00B14640" w:rsidRPr="001E34B7" w:rsidRDefault="00B14640" w:rsidP="001F016B">
            <w:p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We will use plain English and ensure complainants and families who have lost a loved one in custody can easily understand our investigations and processes</w:t>
            </w:r>
            <w:r w:rsidR="0008288A" w:rsidRPr="001E34B7">
              <w:rPr>
                <w:rFonts w:ascii="Segoe UI" w:eastAsia="Times New Roman" w:hAnsi="Segoe UI" w:cs="Segoe UI"/>
                <w:lang w:eastAsia="en-GB"/>
              </w:rPr>
              <w:t xml:space="preserve"> and that they are kept informed during an investigation.</w:t>
            </w:r>
          </w:p>
        </w:tc>
      </w:tr>
      <w:tr w:rsidR="00B14640" w:rsidRPr="001E34B7" w:rsidTr="001E34B7">
        <w:trPr>
          <w:trHeight w:val="1587"/>
        </w:trPr>
        <w:tc>
          <w:tcPr>
            <w:tcW w:w="4106" w:type="dxa"/>
            <w:gridSpan w:val="2"/>
            <w:vAlign w:val="center"/>
          </w:tcPr>
          <w:p w:rsidR="00B14640" w:rsidRPr="001E34B7" w:rsidRDefault="00B14640" w:rsidP="001F016B">
            <w:p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Proportionality and transparency</w:t>
            </w:r>
          </w:p>
        </w:tc>
        <w:tc>
          <w:tcPr>
            <w:tcW w:w="4910" w:type="dxa"/>
            <w:vAlign w:val="center"/>
          </w:tcPr>
          <w:p w:rsidR="00B14640" w:rsidRPr="001E34B7" w:rsidRDefault="00B14640" w:rsidP="001F016B">
            <w:p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Our investigative processes will be available on our website and in writing by request. Information and reporting will be completed at least annually. We will not pursue investigations where they are not necessary.</w:t>
            </w:r>
          </w:p>
        </w:tc>
      </w:tr>
      <w:tr w:rsidR="00FD3414" w:rsidRPr="001E34B7" w:rsidTr="001E34B7">
        <w:trPr>
          <w:trHeight w:val="1587"/>
        </w:trPr>
        <w:tc>
          <w:tcPr>
            <w:tcW w:w="4106" w:type="dxa"/>
            <w:gridSpan w:val="2"/>
            <w:vAlign w:val="center"/>
          </w:tcPr>
          <w:p w:rsidR="00FD3414" w:rsidRPr="001E34B7" w:rsidRDefault="00FD3414" w:rsidP="001F016B">
            <w:p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Professionalism</w:t>
            </w:r>
          </w:p>
        </w:tc>
        <w:tc>
          <w:tcPr>
            <w:tcW w:w="4910" w:type="dxa"/>
            <w:vAlign w:val="center"/>
          </w:tcPr>
          <w:p w:rsidR="00FD3414" w:rsidRPr="001E34B7" w:rsidRDefault="00FD3414" w:rsidP="001F016B">
            <w:p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We value our professionalism and aim to adhere to these standards in all our work.</w:t>
            </w:r>
          </w:p>
        </w:tc>
      </w:tr>
      <w:tr w:rsidR="008320B1" w:rsidRPr="001E34B7" w:rsidTr="00D25097">
        <w:trPr>
          <w:trHeight w:val="1134"/>
        </w:trPr>
        <w:tc>
          <w:tcPr>
            <w:tcW w:w="9016" w:type="dxa"/>
            <w:gridSpan w:val="3"/>
            <w:shd w:val="clear" w:color="auto" w:fill="8A1538"/>
            <w:vAlign w:val="center"/>
          </w:tcPr>
          <w:p w:rsidR="008320B1" w:rsidRPr="001E34B7" w:rsidRDefault="008320B1" w:rsidP="00D25097">
            <w:pPr>
              <w:spacing w:before="100" w:beforeAutospacing="1" w:after="100" w:afterAutospacing="1"/>
              <w:jc w:val="center"/>
              <w:rPr>
                <w:rFonts w:ascii="Segoe UI" w:eastAsia="Times New Roman" w:hAnsi="Segoe UI" w:cs="Segoe UI"/>
                <w:b/>
                <w:bCs/>
                <w:sz w:val="28"/>
                <w:szCs w:val="28"/>
                <w:lang w:eastAsia="en-GB"/>
              </w:rPr>
            </w:pPr>
            <w:r w:rsidRPr="001E34B7">
              <w:rPr>
                <w:rFonts w:ascii="Segoe UI" w:eastAsia="Times New Roman" w:hAnsi="Segoe UI" w:cs="Segoe UI"/>
                <w:b/>
                <w:bCs/>
                <w:color w:val="FFFFFF" w:themeColor="background1"/>
                <w:sz w:val="28"/>
                <w:szCs w:val="28"/>
                <w:lang w:eastAsia="en-GB"/>
              </w:rPr>
              <w:t>In addition to these professional standards, the Prisoner Ombudsman’s Office takes account of</w:t>
            </w:r>
            <w:r w:rsidR="00642F5C" w:rsidRPr="001E34B7">
              <w:rPr>
                <w:rFonts w:ascii="Segoe UI" w:eastAsia="Times New Roman" w:hAnsi="Segoe UI" w:cs="Segoe UI"/>
                <w:b/>
                <w:bCs/>
                <w:color w:val="FFFFFF" w:themeColor="background1"/>
                <w:sz w:val="28"/>
                <w:szCs w:val="28"/>
                <w:lang w:eastAsia="en-GB"/>
              </w:rPr>
              <w:t xml:space="preserve"> general Ombudsman standards</w:t>
            </w:r>
            <w:r w:rsidRPr="001E34B7">
              <w:rPr>
                <w:rFonts w:ascii="Segoe UI" w:eastAsia="Times New Roman" w:hAnsi="Segoe UI" w:cs="Segoe UI"/>
                <w:b/>
                <w:bCs/>
                <w:color w:val="FFFFFF" w:themeColor="background1"/>
                <w:sz w:val="28"/>
                <w:szCs w:val="28"/>
                <w:lang w:eastAsia="en-GB"/>
              </w:rPr>
              <w:t>:</w:t>
            </w:r>
          </w:p>
        </w:tc>
      </w:tr>
      <w:tr w:rsidR="008320B1" w:rsidRPr="001E34B7" w:rsidTr="008320B1">
        <w:tc>
          <w:tcPr>
            <w:tcW w:w="1271" w:type="dxa"/>
          </w:tcPr>
          <w:p w:rsidR="008320B1" w:rsidRPr="001E34B7" w:rsidRDefault="008320B1" w:rsidP="001E34B7">
            <w:pPr>
              <w:spacing w:before="240" w:after="100" w:afterAutospacing="1"/>
              <w:jc w:val="right"/>
              <w:rPr>
                <w:rFonts w:ascii="Segoe UI" w:eastAsia="Times New Roman" w:hAnsi="Segoe UI" w:cs="Segoe UI"/>
                <w:lang w:eastAsia="en-GB"/>
              </w:rPr>
            </w:pPr>
            <w:r w:rsidRPr="001E34B7">
              <w:rPr>
                <w:rFonts w:ascii="Segoe UI" w:eastAsia="Times New Roman" w:hAnsi="Segoe UI" w:cs="Segoe UI"/>
                <w:lang w:eastAsia="en-GB"/>
              </w:rPr>
              <w:t>1.</w:t>
            </w:r>
          </w:p>
        </w:tc>
        <w:tc>
          <w:tcPr>
            <w:tcW w:w="7745" w:type="dxa"/>
            <w:gridSpan w:val="2"/>
          </w:tcPr>
          <w:p w:rsidR="008320B1" w:rsidRPr="001E34B7" w:rsidRDefault="008320B1" w:rsidP="001E34B7">
            <w:pPr>
              <w:spacing w:before="240" w:after="100" w:afterAutospacing="1"/>
              <w:rPr>
                <w:rFonts w:ascii="Segoe UI" w:eastAsia="Times New Roman" w:hAnsi="Segoe UI" w:cs="Segoe UI"/>
                <w:b/>
                <w:bCs/>
                <w:lang w:eastAsia="en-GB"/>
              </w:rPr>
            </w:pPr>
            <w:r w:rsidRPr="001E34B7">
              <w:rPr>
                <w:rFonts w:ascii="Segoe UI" w:eastAsia="Times New Roman" w:hAnsi="Segoe UI" w:cs="Segoe UI"/>
                <w:b/>
                <w:bCs/>
                <w:lang w:eastAsia="en-GB"/>
              </w:rPr>
              <w:t>The principles of good complaints handling</w:t>
            </w:r>
            <w:r w:rsidR="00642F5C" w:rsidRPr="001E34B7">
              <w:rPr>
                <w:rStyle w:val="FootnoteReference"/>
                <w:rFonts w:ascii="Segoe UI" w:eastAsia="Times New Roman" w:hAnsi="Segoe UI" w:cs="Segoe UI"/>
                <w:b/>
                <w:bCs/>
                <w:lang w:eastAsia="en-GB"/>
              </w:rPr>
              <w:footnoteReference w:id="1"/>
            </w:r>
          </w:p>
          <w:p w:rsidR="008320B1" w:rsidRPr="001E34B7" w:rsidRDefault="008320B1" w:rsidP="008320B1">
            <w:pPr>
              <w:pStyle w:val="ListParagraph"/>
              <w:numPr>
                <w:ilvl w:val="0"/>
                <w:numId w:val="7"/>
              </w:num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Clarity of purpose</w:t>
            </w:r>
          </w:p>
          <w:p w:rsidR="008320B1" w:rsidRPr="001E34B7" w:rsidRDefault="008320B1" w:rsidP="008320B1">
            <w:pPr>
              <w:pStyle w:val="ListParagraph"/>
              <w:numPr>
                <w:ilvl w:val="0"/>
                <w:numId w:val="7"/>
              </w:num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Accessibility</w:t>
            </w:r>
          </w:p>
          <w:p w:rsidR="008320B1" w:rsidRPr="001E34B7" w:rsidRDefault="008320B1" w:rsidP="008320B1">
            <w:pPr>
              <w:pStyle w:val="ListParagraph"/>
              <w:numPr>
                <w:ilvl w:val="0"/>
                <w:numId w:val="7"/>
              </w:num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Flexibility</w:t>
            </w:r>
          </w:p>
          <w:p w:rsidR="008320B1" w:rsidRPr="001E34B7" w:rsidRDefault="008320B1" w:rsidP="008320B1">
            <w:pPr>
              <w:pStyle w:val="ListParagraph"/>
              <w:numPr>
                <w:ilvl w:val="0"/>
                <w:numId w:val="7"/>
              </w:num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Openness and transparency</w:t>
            </w:r>
          </w:p>
          <w:p w:rsidR="008320B1" w:rsidRPr="001E34B7" w:rsidRDefault="008320B1" w:rsidP="008320B1">
            <w:pPr>
              <w:pStyle w:val="ListParagraph"/>
              <w:numPr>
                <w:ilvl w:val="0"/>
                <w:numId w:val="7"/>
              </w:num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Proportionality</w:t>
            </w:r>
          </w:p>
          <w:p w:rsidR="008320B1" w:rsidRPr="001E34B7" w:rsidRDefault="008320B1" w:rsidP="008320B1">
            <w:pPr>
              <w:pStyle w:val="ListParagraph"/>
              <w:numPr>
                <w:ilvl w:val="0"/>
                <w:numId w:val="7"/>
              </w:num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Efficiency</w:t>
            </w:r>
          </w:p>
          <w:p w:rsidR="008320B1" w:rsidRPr="001E34B7" w:rsidRDefault="008320B1" w:rsidP="0013743B">
            <w:pPr>
              <w:pStyle w:val="ListParagraph"/>
              <w:numPr>
                <w:ilvl w:val="0"/>
                <w:numId w:val="7"/>
              </w:num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Quality outcomes</w:t>
            </w:r>
          </w:p>
        </w:tc>
      </w:tr>
      <w:tr w:rsidR="008320B1" w:rsidRPr="001E34B7" w:rsidTr="008320B1">
        <w:tc>
          <w:tcPr>
            <w:tcW w:w="1271" w:type="dxa"/>
          </w:tcPr>
          <w:p w:rsidR="008320B1" w:rsidRPr="001E34B7" w:rsidRDefault="008320B1" w:rsidP="001E34B7">
            <w:pPr>
              <w:spacing w:before="240" w:after="100" w:afterAutospacing="1"/>
              <w:jc w:val="right"/>
              <w:rPr>
                <w:rFonts w:ascii="Segoe UI" w:eastAsia="Times New Roman" w:hAnsi="Segoe UI" w:cs="Segoe UI"/>
                <w:b/>
                <w:bCs/>
                <w:lang w:eastAsia="en-GB"/>
              </w:rPr>
            </w:pPr>
            <w:r w:rsidRPr="001E34B7">
              <w:rPr>
                <w:rFonts w:ascii="Segoe UI" w:eastAsia="Times New Roman" w:hAnsi="Segoe UI" w:cs="Segoe UI"/>
                <w:b/>
                <w:bCs/>
                <w:lang w:eastAsia="en-GB"/>
              </w:rPr>
              <w:t>2.</w:t>
            </w:r>
          </w:p>
        </w:tc>
        <w:tc>
          <w:tcPr>
            <w:tcW w:w="7745" w:type="dxa"/>
            <w:gridSpan w:val="2"/>
          </w:tcPr>
          <w:p w:rsidR="008320B1" w:rsidRPr="001E34B7" w:rsidRDefault="008320B1" w:rsidP="001E34B7">
            <w:pPr>
              <w:spacing w:before="240" w:after="100" w:afterAutospacing="1"/>
              <w:rPr>
                <w:rFonts w:ascii="Segoe UI" w:eastAsia="Times New Roman" w:hAnsi="Segoe UI" w:cs="Segoe UI"/>
                <w:b/>
                <w:bCs/>
                <w:lang w:eastAsia="en-GB"/>
              </w:rPr>
            </w:pPr>
            <w:r w:rsidRPr="001E34B7">
              <w:rPr>
                <w:rFonts w:ascii="Segoe UI" w:eastAsia="Times New Roman" w:hAnsi="Segoe UI" w:cs="Segoe UI"/>
                <w:b/>
                <w:bCs/>
                <w:lang w:eastAsia="en-GB"/>
              </w:rPr>
              <w:t>The principles of good administration</w:t>
            </w:r>
            <w:r w:rsidR="004B2E0C" w:rsidRPr="001E34B7">
              <w:rPr>
                <w:rStyle w:val="FootnoteReference"/>
                <w:rFonts w:ascii="Segoe UI" w:eastAsia="Times New Roman" w:hAnsi="Segoe UI" w:cs="Segoe UI"/>
                <w:b/>
                <w:bCs/>
                <w:lang w:eastAsia="en-GB"/>
              </w:rPr>
              <w:footnoteReference w:id="2"/>
            </w:r>
          </w:p>
          <w:p w:rsidR="008320B1" w:rsidRPr="001E34B7" w:rsidRDefault="00642F5C" w:rsidP="008320B1">
            <w:pPr>
              <w:pStyle w:val="ListParagraph"/>
              <w:numPr>
                <w:ilvl w:val="0"/>
                <w:numId w:val="8"/>
              </w:num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Maintain accurate, comprehensive and accessible records</w:t>
            </w:r>
          </w:p>
          <w:p w:rsidR="008320B1" w:rsidRPr="001E34B7" w:rsidRDefault="00642F5C" w:rsidP="008320B1">
            <w:pPr>
              <w:pStyle w:val="ListParagraph"/>
              <w:numPr>
                <w:ilvl w:val="0"/>
                <w:numId w:val="8"/>
              </w:num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Place adequate controls on the exercise of coercive powers</w:t>
            </w:r>
          </w:p>
          <w:p w:rsidR="008320B1" w:rsidRPr="001E34B7" w:rsidRDefault="00642F5C" w:rsidP="008320B1">
            <w:pPr>
              <w:pStyle w:val="ListParagraph"/>
              <w:numPr>
                <w:ilvl w:val="0"/>
                <w:numId w:val="8"/>
              </w:num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Actively manage unresolved and difficult cases</w:t>
            </w:r>
          </w:p>
          <w:p w:rsidR="008320B1" w:rsidRPr="001E34B7" w:rsidRDefault="00642F5C" w:rsidP="008320B1">
            <w:pPr>
              <w:pStyle w:val="ListParagraph"/>
              <w:numPr>
                <w:ilvl w:val="0"/>
                <w:numId w:val="8"/>
              </w:num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Heed the limitations of information technology systems</w:t>
            </w:r>
          </w:p>
          <w:p w:rsidR="008320B1" w:rsidRPr="001E34B7" w:rsidRDefault="004B2E0C" w:rsidP="008320B1">
            <w:pPr>
              <w:pStyle w:val="ListParagraph"/>
              <w:numPr>
                <w:ilvl w:val="0"/>
                <w:numId w:val="8"/>
              </w:num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Guard against erroneous assumptions</w:t>
            </w:r>
          </w:p>
          <w:p w:rsidR="008320B1" w:rsidRPr="001E34B7" w:rsidRDefault="004B2E0C" w:rsidP="008320B1">
            <w:pPr>
              <w:pStyle w:val="ListParagraph"/>
              <w:numPr>
                <w:ilvl w:val="0"/>
                <w:numId w:val="8"/>
              </w:num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Control administrative drift</w:t>
            </w:r>
          </w:p>
          <w:p w:rsidR="004B2E0C" w:rsidRPr="001E34B7" w:rsidRDefault="004B2E0C" w:rsidP="008320B1">
            <w:pPr>
              <w:pStyle w:val="ListParagraph"/>
              <w:numPr>
                <w:ilvl w:val="0"/>
                <w:numId w:val="8"/>
              </w:num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Remove obstacles to prudent information exchange with other agencies and bodies</w:t>
            </w:r>
          </w:p>
          <w:p w:rsidR="004B2E0C" w:rsidRPr="001E34B7" w:rsidRDefault="004B2E0C" w:rsidP="008320B1">
            <w:pPr>
              <w:pStyle w:val="ListParagraph"/>
              <w:numPr>
                <w:ilvl w:val="0"/>
                <w:numId w:val="8"/>
              </w:num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Promote effective communication in your own agency</w:t>
            </w:r>
          </w:p>
          <w:p w:rsidR="004B2E0C" w:rsidRPr="001E34B7" w:rsidRDefault="004B2E0C" w:rsidP="008320B1">
            <w:pPr>
              <w:pStyle w:val="ListParagraph"/>
              <w:numPr>
                <w:ilvl w:val="0"/>
                <w:numId w:val="8"/>
              </w:num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Manage complexity in decision making</w:t>
            </w:r>
          </w:p>
          <w:p w:rsidR="004B2E0C" w:rsidRPr="001E34B7" w:rsidRDefault="004B2E0C" w:rsidP="004B2E0C">
            <w:pPr>
              <w:pStyle w:val="ListParagraph"/>
              <w:numPr>
                <w:ilvl w:val="0"/>
                <w:numId w:val="8"/>
              </w:numPr>
              <w:spacing w:before="100" w:beforeAutospacing="1" w:after="100" w:afterAutospacing="1"/>
              <w:rPr>
                <w:rFonts w:ascii="Segoe UI" w:eastAsia="Times New Roman" w:hAnsi="Segoe UI" w:cs="Segoe UI"/>
                <w:lang w:eastAsia="en-GB"/>
              </w:rPr>
            </w:pPr>
            <w:r w:rsidRPr="001E34B7">
              <w:rPr>
                <w:rFonts w:ascii="Segoe UI" w:eastAsia="Times New Roman" w:hAnsi="Segoe UI" w:cs="Segoe UI"/>
                <w:lang w:eastAsia="en-GB"/>
              </w:rPr>
              <w:t>Check for warning signs of bigger problems</w:t>
            </w:r>
          </w:p>
        </w:tc>
      </w:tr>
      <w:tr w:rsidR="00642F5C" w:rsidRPr="001E34B7" w:rsidTr="008320B1">
        <w:tc>
          <w:tcPr>
            <w:tcW w:w="1271" w:type="dxa"/>
          </w:tcPr>
          <w:p w:rsidR="00642F5C" w:rsidRPr="001E34B7" w:rsidRDefault="00642F5C" w:rsidP="001E34B7">
            <w:pPr>
              <w:spacing w:before="240" w:after="100" w:afterAutospacing="1"/>
              <w:jc w:val="right"/>
              <w:rPr>
                <w:rFonts w:ascii="Segoe UI" w:eastAsia="Times New Roman" w:hAnsi="Segoe UI" w:cs="Segoe UI"/>
                <w:b/>
                <w:bCs/>
                <w:lang w:eastAsia="en-GB"/>
              </w:rPr>
            </w:pPr>
            <w:r w:rsidRPr="001E34B7">
              <w:rPr>
                <w:rFonts w:ascii="Segoe UI" w:eastAsia="Times New Roman" w:hAnsi="Segoe UI" w:cs="Segoe UI"/>
                <w:b/>
                <w:bCs/>
                <w:lang w:eastAsia="en-GB"/>
              </w:rPr>
              <w:t xml:space="preserve">3. </w:t>
            </w:r>
          </w:p>
        </w:tc>
        <w:tc>
          <w:tcPr>
            <w:tcW w:w="7745" w:type="dxa"/>
            <w:gridSpan w:val="2"/>
          </w:tcPr>
          <w:p w:rsidR="00642F5C" w:rsidRPr="001E34B7" w:rsidRDefault="00642F5C" w:rsidP="001E34B7">
            <w:pPr>
              <w:spacing w:before="240" w:after="100" w:afterAutospacing="1"/>
              <w:rPr>
                <w:rFonts w:ascii="Segoe UI" w:eastAsia="Times New Roman" w:hAnsi="Segoe UI" w:cs="Segoe UI"/>
                <w:b/>
                <w:bCs/>
                <w:lang w:eastAsia="en-GB"/>
              </w:rPr>
            </w:pPr>
            <w:r w:rsidRPr="001E34B7">
              <w:rPr>
                <w:rFonts w:ascii="Segoe UI" w:eastAsia="Times New Roman" w:hAnsi="Segoe UI" w:cs="Segoe UI"/>
                <w:b/>
                <w:bCs/>
                <w:lang w:eastAsia="en-GB"/>
              </w:rPr>
              <w:t>Service Standards Framework</w:t>
            </w:r>
            <w:r w:rsidRPr="001E34B7">
              <w:rPr>
                <w:rStyle w:val="FootnoteReference"/>
                <w:rFonts w:ascii="Segoe UI" w:eastAsia="Times New Roman" w:hAnsi="Segoe UI" w:cs="Segoe UI"/>
                <w:b/>
                <w:bCs/>
                <w:lang w:eastAsia="en-GB"/>
              </w:rPr>
              <w:footnoteReference w:id="3"/>
            </w:r>
          </w:p>
          <w:p w:rsidR="00642F5C" w:rsidRPr="001E34B7" w:rsidRDefault="00642F5C" w:rsidP="00642F5C">
            <w:pPr>
              <w:pStyle w:val="ListParagraph"/>
              <w:numPr>
                <w:ilvl w:val="0"/>
                <w:numId w:val="10"/>
              </w:numPr>
              <w:spacing w:before="100" w:beforeAutospacing="1" w:after="100" w:afterAutospacing="1"/>
              <w:rPr>
                <w:rFonts w:ascii="Segoe UI" w:eastAsia="Times New Roman" w:hAnsi="Segoe UI" w:cs="Segoe UI"/>
                <w:bCs/>
                <w:lang w:eastAsia="en-GB"/>
              </w:rPr>
            </w:pPr>
            <w:r w:rsidRPr="001E34B7">
              <w:rPr>
                <w:rFonts w:ascii="Segoe UI" w:eastAsia="Times New Roman" w:hAnsi="Segoe UI" w:cs="Segoe UI"/>
                <w:bCs/>
                <w:lang w:eastAsia="en-GB"/>
              </w:rPr>
              <w:t>Accessibility</w:t>
            </w:r>
          </w:p>
          <w:p w:rsidR="00642F5C" w:rsidRPr="001E34B7" w:rsidRDefault="00642F5C" w:rsidP="00642F5C">
            <w:pPr>
              <w:pStyle w:val="ListParagraph"/>
              <w:numPr>
                <w:ilvl w:val="0"/>
                <w:numId w:val="10"/>
              </w:numPr>
              <w:spacing w:before="100" w:beforeAutospacing="1" w:after="100" w:afterAutospacing="1"/>
              <w:rPr>
                <w:rFonts w:ascii="Segoe UI" w:eastAsia="Times New Roman" w:hAnsi="Segoe UI" w:cs="Segoe UI"/>
                <w:bCs/>
                <w:lang w:eastAsia="en-GB"/>
              </w:rPr>
            </w:pPr>
            <w:r w:rsidRPr="001E34B7">
              <w:rPr>
                <w:rFonts w:ascii="Segoe UI" w:eastAsia="Times New Roman" w:hAnsi="Segoe UI" w:cs="Segoe UI"/>
                <w:bCs/>
                <w:lang w:eastAsia="en-GB"/>
              </w:rPr>
              <w:t>Communication</w:t>
            </w:r>
          </w:p>
          <w:p w:rsidR="00642F5C" w:rsidRPr="001E34B7" w:rsidRDefault="00642F5C" w:rsidP="00642F5C">
            <w:pPr>
              <w:pStyle w:val="ListParagraph"/>
              <w:numPr>
                <w:ilvl w:val="0"/>
                <w:numId w:val="10"/>
              </w:numPr>
              <w:spacing w:before="100" w:beforeAutospacing="1" w:after="100" w:afterAutospacing="1"/>
              <w:rPr>
                <w:rFonts w:ascii="Segoe UI" w:eastAsia="Times New Roman" w:hAnsi="Segoe UI" w:cs="Segoe UI"/>
                <w:bCs/>
                <w:lang w:eastAsia="en-GB"/>
              </w:rPr>
            </w:pPr>
            <w:r w:rsidRPr="001E34B7">
              <w:rPr>
                <w:rFonts w:ascii="Segoe UI" w:eastAsia="Times New Roman" w:hAnsi="Segoe UI" w:cs="Segoe UI"/>
                <w:bCs/>
                <w:lang w:eastAsia="en-GB"/>
              </w:rPr>
              <w:t>Professionalism</w:t>
            </w:r>
          </w:p>
          <w:p w:rsidR="00642F5C" w:rsidRPr="001E34B7" w:rsidRDefault="00642F5C" w:rsidP="00642F5C">
            <w:pPr>
              <w:pStyle w:val="ListParagraph"/>
              <w:numPr>
                <w:ilvl w:val="0"/>
                <w:numId w:val="10"/>
              </w:numPr>
              <w:spacing w:before="100" w:beforeAutospacing="1" w:after="100" w:afterAutospacing="1"/>
              <w:rPr>
                <w:rFonts w:ascii="Segoe UI" w:eastAsia="Times New Roman" w:hAnsi="Segoe UI" w:cs="Segoe UI"/>
                <w:bCs/>
                <w:lang w:eastAsia="en-GB"/>
              </w:rPr>
            </w:pPr>
            <w:r w:rsidRPr="001E34B7">
              <w:rPr>
                <w:rFonts w:ascii="Segoe UI" w:eastAsia="Times New Roman" w:hAnsi="Segoe UI" w:cs="Segoe UI"/>
                <w:bCs/>
                <w:lang w:eastAsia="en-GB"/>
              </w:rPr>
              <w:t>Fairness; and</w:t>
            </w:r>
          </w:p>
          <w:p w:rsidR="00642F5C" w:rsidRPr="001E34B7" w:rsidRDefault="00642F5C" w:rsidP="00642F5C">
            <w:pPr>
              <w:pStyle w:val="ListParagraph"/>
              <w:numPr>
                <w:ilvl w:val="0"/>
                <w:numId w:val="10"/>
              </w:numPr>
              <w:spacing w:before="100" w:beforeAutospacing="1" w:after="100" w:afterAutospacing="1"/>
              <w:rPr>
                <w:rFonts w:ascii="Segoe UI" w:eastAsia="Times New Roman" w:hAnsi="Segoe UI" w:cs="Segoe UI"/>
                <w:bCs/>
                <w:lang w:eastAsia="en-GB"/>
              </w:rPr>
            </w:pPr>
            <w:r w:rsidRPr="001E34B7">
              <w:rPr>
                <w:rFonts w:ascii="Segoe UI" w:eastAsia="Times New Roman" w:hAnsi="Segoe UI" w:cs="Segoe UI"/>
                <w:bCs/>
                <w:lang w:eastAsia="en-GB"/>
              </w:rPr>
              <w:t>Transparency</w:t>
            </w:r>
          </w:p>
        </w:tc>
      </w:tr>
      <w:tr w:rsidR="00642F5C" w:rsidRPr="001E34B7" w:rsidTr="008320B1">
        <w:tc>
          <w:tcPr>
            <w:tcW w:w="1271" w:type="dxa"/>
          </w:tcPr>
          <w:p w:rsidR="00642F5C" w:rsidRPr="001E34B7" w:rsidRDefault="00642F5C" w:rsidP="001E34B7">
            <w:pPr>
              <w:spacing w:before="240" w:after="100" w:afterAutospacing="1"/>
              <w:jc w:val="right"/>
              <w:rPr>
                <w:rFonts w:ascii="Segoe UI" w:eastAsia="Times New Roman" w:hAnsi="Segoe UI" w:cs="Segoe UI"/>
                <w:b/>
                <w:bCs/>
                <w:lang w:eastAsia="en-GB"/>
              </w:rPr>
            </w:pPr>
            <w:r w:rsidRPr="001E34B7">
              <w:rPr>
                <w:rFonts w:ascii="Segoe UI" w:eastAsia="Times New Roman" w:hAnsi="Segoe UI" w:cs="Segoe UI"/>
                <w:b/>
                <w:bCs/>
                <w:lang w:eastAsia="en-GB"/>
              </w:rPr>
              <w:t xml:space="preserve">4. </w:t>
            </w:r>
          </w:p>
        </w:tc>
        <w:tc>
          <w:tcPr>
            <w:tcW w:w="7745" w:type="dxa"/>
            <w:gridSpan w:val="2"/>
          </w:tcPr>
          <w:p w:rsidR="00642F5C" w:rsidRPr="001E34B7" w:rsidRDefault="00642F5C" w:rsidP="001E34B7">
            <w:pPr>
              <w:spacing w:before="240" w:after="100" w:afterAutospacing="1"/>
              <w:rPr>
                <w:rFonts w:ascii="Segoe UI" w:eastAsia="Times New Roman" w:hAnsi="Segoe UI" w:cs="Segoe UI"/>
                <w:b/>
                <w:bCs/>
                <w:lang w:eastAsia="en-GB"/>
              </w:rPr>
            </w:pPr>
            <w:r w:rsidRPr="001E34B7">
              <w:rPr>
                <w:rFonts w:ascii="Segoe UI" w:eastAsia="Times New Roman" w:hAnsi="Segoe UI" w:cs="Segoe UI"/>
                <w:b/>
                <w:bCs/>
                <w:lang w:eastAsia="en-GB"/>
              </w:rPr>
              <w:t>Principles of good governance</w:t>
            </w:r>
            <w:r w:rsidR="004B2E0C" w:rsidRPr="001E34B7">
              <w:rPr>
                <w:rStyle w:val="FootnoteReference"/>
                <w:rFonts w:ascii="Segoe UI" w:eastAsia="Times New Roman" w:hAnsi="Segoe UI" w:cs="Segoe UI"/>
                <w:b/>
                <w:bCs/>
                <w:lang w:eastAsia="en-GB"/>
              </w:rPr>
              <w:footnoteReference w:id="4"/>
            </w:r>
          </w:p>
          <w:p w:rsidR="00642F5C" w:rsidRPr="001E34B7" w:rsidRDefault="00642F5C" w:rsidP="00642F5C">
            <w:pPr>
              <w:pStyle w:val="ListParagraph"/>
              <w:numPr>
                <w:ilvl w:val="0"/>
                <w:numId w:val="11"/>
              </w:numPr>
              <w:spacing w:before="100" w:beforeAutospacing="1" w:after="100" w:afterAutospacing="1"/>
              <w:rPr>
                <w:rFonts w:ascii="Segoe UI" w:eastAsia="Times New Roman" w:hAnsi="Segoe UI" w:cs="Segoe UI"/>
                <w:bCs/>
                <w:lang w:eastAsia="en-GB"/>
              </w:rPr>
            </w:pPr>
            <w:r w:rsidRPr="001E34B7">
              <w:rPr>
                <w:rFonts w:ascii="Segoe UI" w:eastAsia="Times New Roman" w:hAnsi="Segoe UI" w:cs="Segoe UI"/>
                <w:bCs/>
                <w:lang w:eastAsia="en-GB"/>
              </w:rPr>
              <w:t>Independence</w:t>
            </w:r>
          </w:p>
          <w:p w:rsidR="00642F5C" w:rsidRPr="001E34B7" w:rsidRDefault="00642F5C" w:rsidP="00642F5C">
            <w:pPr>
              <w:pStyle w:val="ListParagraph"/>
              <w:numPr>
                <w:ilvl w:val="0"/>
                <w:numId w:val="11"/>
              </w:numPr>
              <w:spacing w:before="100" w:beforeAutospacing="1" w:after="100" w:afterAutospacing="1"/>
              <w:rPr>
                <w:rFonts w:ascii="Segoe UI" w:eastAsia="Times New Roman" w:hAnsi="Segoe UI" w:cs="Segoe UI"/>
                <w:bCs/>
                <w:lang w:eastAsia="en-GB"/>
              </w:rPr>
            </w:pPr>
            <w:r w:rsidRPr="001E34B7">
              <w:rPr>
                <w:rFonts w:ascii="Segoe UI" w:eastAsia="Times New Roman" w:hAnsi="Segoe UI" w:cs="Segoe UI"/>
                <w:bCs/>
                <w:lang w:eastAsia="en-GB"/>
              </w:rPr>
              <w:t>Openness and transparency</w:t>
            </w:r>
          </w:p>
          <w:p w:rsidR="00642F5C" w:rsidRPr="001E34B7" w:rsidRDefault="00642F5C" w:rsidP="00642F5C">
            <w:pPr>
              <w:pStyle w:val="ListParagraph"/>
              <w:numPr>
                <w:ilvl w:val="0"/>
                <w:numId w:val="11"/>
              </w:numPr>
              <w:spacing w:before="100" w:beforeAutospacing="1" w:after="100" w:afterAutospacing="1"/>
              <w:rPr>
                <w:rFonts w:ascii="Segoe UI" w:eastAsia="Times New Roman" w:hAnsi="Segoe UI" w:cs="Segoe UI"/>
                <w:bCs/>
                <w:lang w:eastAsia="en-GB"/>
              </w:rPr>
            </w:pPr>
            <w:r w:rsidRPr="001E34B7">
              <w:rPr>
                <w:rFonts w:ascii="Segoe UI" w:eastAsia="Times New Roman" w:hAnsi="Segoe UI" w:cs="Segoe UI"/>
                <w:bCs/>
                <w:lang w:eastAsia="en-GB"/>
              </w:rPr>
              <w:t>Accountability</w:t>
            </w:r>
          </w:p>
          <w:p w:rsidR="00642F5C" w:rsidRPr="001E34B7" w:rsidRDefault="00642F5C" w:rsidP="00642F5C">
            <w:pPr>
              <w:pStyle w:val="ListParagraph"/>
              <w:numPr>
                <w:ilvl w:val="0"/>
                <w:numId w:val="11"/>
              </w:numPr>
              <w:spacing w:before="100" w:beforeAutospacing="1" w:after="100" w:afterAutospacing="1"/>
              <w:rPr>
                <w:rFonts w:ascii="Segoe UI" w:eastAsia="Times New Roman" w:hAnsi="Segoe UI" w:cs="Segoe UI"/>
                <w:bCs/>
                <w:lang w:eastAsia="en-GB"/>
              </w:rPr>
            </w:pPr>
            <w:r w:rsidRPr="001E34B7">
              <w:rPr>
                <w:rFonts w:ascii="Segoe UI" w:eastAsia="Times New Roman" w:hAnsi="Segoe UI" w:cs="Segoe UI"/>
                <w:bCs/>
                <w:lang w:eastAsia="en-GB"/>
              </w:rPr>
              <w:t>Integrity</w:t>
            </w:r>
          </w:p>
          <w:p w:rsidR="00642F5C" w:rsidRPr="001E34B7" w:rsidRDefault="00642F5C" w:rsidP="004B2E0C">
            <w:pPr>
              <w:pStyle w:val="ListParagraph"/>
              <w:numPr>
                <w:ilvl w:val="0"/>
                <w:numId w:val="11"/>
              </w:numPr>
              <w:spacing w:before="100" w:beforeAutospacing="1" w:after="100" w:afterAutospacing="1"/>
              <w:rPr>
                <w:rFonts w:ascii="Segoe UI" w:eastAsia="Times New Roman" w:hAnsi="Segoe UI" w:cs="Segoe UI"/>
                <w:b/>
                <w:bCs/>
                <w:lang w:eastAsia="en-GB"/>
              </w:rPr>
            </w:pPr>
            <w:r w:rsidRPr="001E34B7">
              <w:rPr>
                <w:rFonts w:ascii="Segoe UI" w:eastAsia="Times New Roman" w:hAnsi="Segoe UI" w:cs="Segoe UI"/>
                <w:bCs/>
                <w:lang w:eastAsia="en-GB"/>
              </w:rPr>
              <w:t>Clarity of purpose</w:t>
            </w:r>
          </w:p>
        </w:tc>
      </w:tr>
    </w:tbl>
    <w:p w:rsidR="001E34B7" w:rsidRDefault="001E34B7" w:rsidP="0013743B">
      <w:pPr>
        <w:spacing w:before="100" w:beforeAutospacing="1" w:after="100" w:afterAutospacing="1"/>
        <w:rPr>
          <w:rFonts w:ascii="SegoeUI" w:eastAsia="Times New Roman" w:hAnsi="SegoeUI" w:cs="Times New Roman"/>
          <w:lang w:eastAsia="en-GB"/>
        </w:rPr>
      </w:pPr>
    </w:p>
    <w:p w:rsidR="008320B1" w:rsidRDefault="004B2E0C" w:rsidP="0013743B">
      <w:pPr>
        <w:spacing w:before="100" w:beforeAutospacing="1" w:after="100" w:afterAutospacing="1"/>
        <w:rPr>
          <w:rFonts w:ascii="SegoeUI" w:eastAsia="Times New Roman" w:hAnsi="SegoeUI" w:cs="Times New Roman"/>
          <w:lang w:eastAsia="en-GB"/>
        </w:rPr>
      </w:pPr>
      <w:r>
        <w:rPr>
          <w:rFonts w:ascii="SegoeUI" w:eastAsia="Times New Roman" w:hAnsi="SegoeUI" w:cs="Times New Roman"/>
          <w:lang w:eastAsia="en-GB"/>
        </w:rPr>
        <w:t>The Prisoner Ombudsman’s Office is committed to learning and improvement and will, therefore, operationalise and quality assure these standards and hold the Office accountable to them.</w:t>
      </w:r>
    </w:p>
    <w:p w:rsidR="008320B1" w:rsidRDefault="008320B1" w:rsidP="0013743B">
      <w:pPr>
        <w:spacing w:before="100" w:beforeAutospacing="1" w:after="100" w:afterAutospacing="1"/>
        <w:rPr>
          <w:rFonts w:ascii="SegoeUI" w:eastAsia="Times New Roman" w:hAnsi="SegoeUI" w:cs="Times New Roman"/>
          <w:lang w:eastAsia="en-GB"/>
        </w:rPr>
      </w:pPr>
    </w:p>
    <w:p w:rsidR="00FD3414" w:rsidRDefault="00FD3414" w:rsidP="00FD3414">
      <w:pPr>
        <w:pStyle w:val="ListParagraph"/>
        <w:spacing w:before="100" w:beforeAutospacing="1" w:after="100" w:afterAutospacing="1"/>
        <w:ind w:left="1440"/>
        <w:rPr>
          <w:rFonts w:ascii="Times New Roman" w:eastAsia="Times New Roman" w:hAnsi="Times New Roman" w:cs="Times New Roman"/>
          <w:lang w:eastAsia="en-GB"/>
        </w:rPr>
      </w:pPr>
    </w:p>
    <w:p w:rsidR="008320B1" w:rsidRDefault="008320B1" w:rsidP="008320B1">
      <w:pPr>
        <w:pStyle w:val="ListParagraph"/>
        <w:spacing w:before="100" w:beforeAutospacing="1" w:after="100" w:afterAutospacing="1"/>
        <w:ind w:left="1440"/>
        <w:rPr>
          <w:rFonts w:ascii="Times New Roman" w:eastAsia="Times New Roman" w:hAnsi="Times New Roman" w:cs="Times New Roman"/>
          <w:lang w:eastAsia="en-GB"/>
        </w:rPr>
      </w:pPr>
    </w:p>
    <w:p w:rsidR="00842FD1" w:rsidRPr="00842FD1" w:rsidRDefault="00842FD1" w:rsidP="00842FD1">
      <w:pPr>
        <w:rPr>
          <w:rFonts w:ascii="Times New Roman" w:eastAsia="Times New Roman" w:hAnsi="Times New Roman" w:cs="Times New Roman"/>
          <w:lang w:eastAsia="en-GB"/>
        </w:rPr>
      </w:pPr>
    </w:p>
    <w:p w:rsidR="00842FD1" w:rsidRPr="00842FD1" w:rsidRDefault="00842FD1" w:rsidP="00842FD1">
      <w:pPr>
        <w:rPr>
          <w:rFonts w:ascii="Times New Roman" w:eastAsia="Times New Roman" w:hAnsi="Times New Roman" w:cs="Times New Roman"/>
          <w:lang w:eastAsia="en-GB"/>
        </w:rPr>
      </w:pPr>
      <w:r w:rsidRPr="00842FD1">
        <w:rPr>
          <w:rFonts w:ascii="Times New Roman" w:eastAsia="Times New Roman" w:hAnsi="Times New Roman" w:cs="Times New Roman"/>
          <w:lang w:eastAsia="en-GB"/>
        </w:rPr>
        <w:fldChar w:fldCharType="begin"/>
      </w:r>
      <w:r w:rsidR="00D25097">
        <w:rPr>
          <w:rFonts w:ascii="Times New Roman" w:eastAsia="Times New Roman" w:hAnsi="Times New Roman" w:cs="Times New Roman"/>
          <w:lang w:eastAsia="en-GB"/>
        </w:rPr>
        <w:instrText xml:space="preserve"> INCLUDEPICTURE "C:\\var\\folders\\tp\\3xdp2vd53yg0rn7bvxqnjbk80000gn\\T\\com.microsoft.Word\\WebArchiveCopyPasteTempFiles\\page7image28461504" \* MERGEFORMAT </w:instrText>
      </w:r>
      <w:r w:rsidRPr="00842FD1">
        <w:rPr>
          <w:rFonts w:ascii="Times New Roman" w:eastAsia="Times New Roman" w:hAnsi="Times New Roman" w:cs="Times New Roman"/>
          <w:lang w:eastAsia="en-GB"/>
        </w:rPr>
        <w:fldChar w:fldCharType="separate"/>
      </w:r>
      <w:r w:rsidRPr="00842FD1">
        <w:rPr>
          <w:rFonts w:ascii="Times New Roman" w:eastAsia="Times New Roman" w:hAnsi="Times New Roman" w:cs="Times New Roman"/>
          <w:noProof/>
          <w:lang w:eastAsia="en-GB"/>
        </w:rPr>
        <w:drawing>
          <wp:inline distT="0" distB="0" distL="0" distR="0" wp14:anchorId="11E24A4E" wp14:editId="17BF7885">
            <wp:extent cx="3860800" cy="558800"/>
            <wp:effectExtent l="0" t="0" r="0" b="0"/>
            <wp:docPr id="46" name="Picture 46" descr="page7image2846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ge7image284615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0800" cy="558800"/>
                    </a:xfrm>
                    <a:prstGeom prst="rect">
                      <a:avLst/>
                    </a:prstGeom>
                    <a:noFill/>
                    <a:ln>
                      <a:noFill/>
                    </a:ln>
                  </pic:spPr>
                </pic:pic>
              </a:graphicData>
            </a:graphic>
          </wp:inline>
        </w:drawing>
      </w:r>
      <w:r w:rsidRPr="00842FD1">
        <w:rPr>
          <w:rFonts w:ascii="Times New Roman" w:eastAsia="Times New Roman" w:hAnsi="Times New Roman" w:cs="Times New Roman"/>
          <w:lang w:eastAsia="en-GB"/>
        </w:rPr>
        <w:fldChar w:fldCharType="end"/>
      </w:r>
    </w:p>
    <w:p w:rsidR="00842FD1" w:rsidRPr="00842FD1" w:rsidRDefault="00842FD1" w:rsidP="00842FD1">
      <w:pPr>
        <w:rPr>
          <w:rFonts w:ascii="Times New Roman" w:eastAsia="Times New Roman" w:hAnsi="Times New Roman" w:cs="Times New Roman"/>
          <w:lang w:eastAsia="en-GB"/>
        </w:rPr>
      </w:pPr>
      <w:r w:rsidRPr="00842FD1">
        <w:rPr>
          <w:rFonts w:ascii="Times New Roman" w:eastAsia="Times New Roman" w:hAnsi="Times New Roman" w:cs="Times New Roman"/>
          <w:lang w:eastAsia="en-GB"/>
        </w:rPr>
        <w:fldChar w:fldCharType="begin"/>
      </w:r>
      <w:r w:rsidR="00D25097">
        <w:rPr>
          <w:rFonts w:ascii="Times New Roman" w:eastAsia="Times New Roman" w:hAnsi="Times New Roman" w:cs="Times New Roman"/>
          <w:lang w:eastAsia="en-GB"/>
        </w:rPr>
        <w:instrText xml:space="preserve"> INCLUDEPICTURE "C:\\var\\folders\\tp\\3xdp2vd53yg0rn7bvxqnjbk80000gn\\T\\com.microsoft.Word\\WebArchiveCopyPasteTempFiles\\page8image28334464" \* MERGEFORMAT </w:instrText>
      </w:r>
      <w:r w:rsidRPr="00842FD1">
        <w:rPr>
          <w:rFonts w:ascii="Times New Roman" w:eastAsia="Times New Roman" w:hAnsi="Times New Roman" w:cs="Times New Roman"/>
          <w:lang w:eastAsia="en-GB"/>
        </w:rPr>
        <w:fldChar w:fldCharType="separate"/>
      </w:r>
      <w:r w:rsidRPr="00842FD1">
        <w:rPr>
          <w:rFonts w:ascii="Times New Roman" w:eastAsia="Times New Roman" w:hAnsi="Times New Roman" w:cs="Times New Roman"/>
          <w:noProof/>
          <w:lang w:eastAsia="en-GB"/>
        </w:rPr>
        <w:drawing>
          <wp:inline distT="0" distB="0" distL="0" distR="0" wp14:anchorId="2CD9641B" wp14:editId="290337DC">
            <wp:extent cx="3594100" cy="558800"/>
            <wp:effectExtent l="0" t="0" r="0" b="0"/>
            <wp:docPr id="28" name="Picture 28" descr="page8image2833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8image283344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4100" cy="558800"/>
                    </a:xfrm>
                    <a:prstGeom prst="rect">
                      <a:avLst/>
                    </a:prstGeom>
                    <a:noFill/>
                    <a:ln>
                      <a:noFill/>
                    </a:ln>
                  </pic:spPr>
                </pic:pic>
              </a:graphicData>
            </a:graphic>
          </wp:inline>
        </w:drawing>
      </w:r>
      <w:r w:rsidRPr="00842FD1">
        <w:rPr>
          <w:rFonts w:ascii="Times New Roman" w:eastAsia="Times New Roman" w:hAnsi="Times New Roman" w:cs="Times New Roman"/>
          <w:lang w:eastAsia="en-GB"/>
        </w:rPr>
        <w:fldChar w:fldCharType="end"/>
      </w:r>
    </w:p>
    <w:p w:rsidR="00842FD1" w:rsidRPr="00842FD1" w:rsidRDefault="00842FD1" w:rsidP="00842FD1">
      <w:pPr>
        <w:rPr>
          <w:rFonts w:ascii="Times New Roman" w:eastAsia="Times New Roman" w:hAnsi="Times New Roman" w:cs="Times New Roman"/>
          <w:lang w:eastAsia="en-GB"/>
        </w:rPr>
      </w:pPr>
      <w:r w:rsidRPr="00842FD1">
        <w:rPr>
          <w:rFonts w:ascii="Times New Roman" w:eastAsia="Times New Roman" w:hAnsi="Times New Roman" w:cs="Times New Roman"/>
          <w:lang w:eastAsia="en-GB"/>
        </w:rPr>
        <w:fldChar w:fldCharType="begin"/>
      </w:r>
      <w:r w:rsidR="00D25097">
        <w:rPr>
          <w:rFonts w:ascii="Times New Roman" w:eastAsia="Times New Roman" w:hAnsi="Times New Roman" w:cs="Times New Roman"/>
          <w:lang w:eastAsia="en-GB"/>
        </w:rPr>
        <w:instrText xml:space="preserve"> INCLUDEPICTURE "C:\\var\\folders\\tp\\3xdp2vd53yg0rn7bvxqnjbk80000gn\\T\\com.microsoft.Word\\WebArchiveCopyPasteTempFiles\\page9image28352768" \* MERGEFORMAT </w:instrText>
      </w:r>
      <w:r w:rsidRPr="00842FD1">
        <w:rPr>
          <w:rFonts w:ascii="Times New Roman" w:eastAsia="Times New Roman" w:hAnsi="Times New Roman" w:cs="Times New Roman"/>
          <w:lang w:eastAsia="en-GB"/>
        </w:rPr>
        <w:fldChar w:fldCharType="separate"/>
      </w:r>
      <w:r w:rsidRPr="00842FD1">
        <w:rPr>
          <w:rFonts w:ascii="Times New Roman" w:eastAsia="Times New Roman" w:hAnsi="Times New Roman" w:cs="Times New Roman"/>
          <w:noProof/>
          <w:lang w:eastAsia="en-GB"/>
        </w:rPr>
        <w:drawing>
          <wp:inline distT="0" distB="0" distL="0" distR="0" wp14:anchorId="2AE226C4" wp14:editId="239D700B">
            <wp:extent cx="596900" cy="596900"/>
            <wp:effectExtent l="0" t="0" r="0" b="0"/>
            <wp:docPr id="27" name="Picture 27" descr="page9image2835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9image283527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900" cy="596900"/>
                    </a:xfrm>
                    <a:prstGeom prst="rect">
                      <a:avLst/>
                    </a:prstGeom>
                    <a:noFill/>
                    <a:ln>
                      <a:noFill/>
                    </a:ln>
                  </pic:spPr>
                </pic:pic>
              </a:graphicData>
            </a:graphic>
          </wp:inline>
        </w:drawing>
      </w:r>
      <w:r w:rsidRPr="00842FD1">
        <w:rPr>
          <w:rFonts w:ascii="Times New Roman" w:eastAsia="Times New Roman" w:hAnsi="Times New Roman" w:cs="Times New Roman"/>
          <w:lang w:eastAsia="en-GB"/>
        </w:rPr>
        <w:fldChar w:fldCharType="end"/>
      </w:r>
      <w:r w:rsidRPr="00842FD1">
        <w:rPr>
          <w:rFonts w:ascii="Times New Roman" w:eastAsia="Times New Roman" w:hAnsi="Times New Roman" w:cs="Times New Roman"/>
          <w:lang w:eastAsia="en-GB"/>
        </w:rPr>
        <w:fldChar w:fldCharType="begin"/>
      </w:r>
      <w:r w:rsidR="00D25097">
        <w:rPr>
          <w:rFonts w:ascii="Times New Roman" w:eastAsia="Times New Roman" w:hAnsi="Times New Roman" w:cs="Times New Roman"/>
          <w:lang w:eastAsia="en-GB"/>
        </w:rPr>
        <w:instrText xml:space="preserve"> INCLUDEPICTURE "C:\\var\\folders\\tp\\3xdp2vd53yg0rn7bvxqnjbk80000gn\\T\\com.microsoft.Word\\WebArchiveCopyPasteTempFiles\\page9image28354496" \* MERGEFORMAT </w:instrText>
      </w:r>
      <w:r w:rsidRPr="00842FD1">
        <w:rPr>
          <w:rFonts w:ascii="Times New Roman" w:eastAsia="Times New Roman" w:hAnsi="Times New Roman" w:cs="Times New Roman"/>
          <w:lang w:eastAsia="en-GB"/>
        </w:rPr>
        <w:fldChar w:fldCharType="separate"/>
      </w:r>
      <w:r w:rsidRPr="00842FD1">
        <w:rPr>
          <w:rFonts w:ascii="Times New Roman" w:eastAsia="Times New Roman" w:hAnsi="Times New Roman" w:cs="Times New Roman"/>
          <w:noProof/>
          <w:lang w:eastAsia="en-GB"/>
        </w:rPr>
        <w:drawing>
          <wp:inline distT="0" distB="0" distL="0" distR="0" wp14:anchorId="40F60791" wp14:editId="5E07972E">
            <wp:extent cx="571500" cy="571500"/>
            <wp:effectExtent l="0" t="0" r="0" b="0"/>
            <wp:docPr id="26" name="Picture 26" descr="page9image2835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9image283544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842FD1">
        <w:rPr>
          <w:rFonts w:ascii="Times New Roman" w:eastAsia="Times New Roman" w:hAnsi="Times New Roman" w:cs="Times New Roman"/>
          <w:lang w:eastAsia="en-GB"/>
        </w:rPr>
        <w:fldChar w:fldCharType="end"/>
      </w:r>
      <w:r w:rsidRPr="00842FD1">
        <w:rPr>
          <w:rFonts w:ascii="Times New Roman" w:eastAsia="Times New Roman" w:hAnsi="Times New Roman" w:cs="Times New Roman"/>
          <w:lang w:eastAsia="en-GB"/>
        </w:rPr>
        <w:fldChar w:fldCharType="begin"/>
      </w:r>
      <w:r w:rsidR="00D25097">
        <w:rPr>
          <w:rFonts w:ascii="Times New Roman" w:eastAsia="Times New Roman" w:hAnsi="Times New Roman" w:cs="Times New Roman"/>
          <w:lang w:eastAsia="en-GB"/>
        </w:rPr>
        <w:instrText xml:space="preserve"> INCLUDEPICTURE "C:\\var\\folders\\tp\\3xdp2vd53yg0rn7bvxqnjbk80000gn\\T\\com.microsoft.Word\\WebArchiveCopyPasteTempFiles\\page9image28353728" \* MERGEFORMAT </w:instrText>
      </w:r>
      <w:r w:rsidRPr="00842FD1">
        <w:rPr>
          <w:rFonts w:ascii="Times New Roman" w:eastAsia="Times New Roman" w:hAnsi="Times New Roman" w:cs="Times New Roman"/>
          <w:lang w:eastAsia="en-GB"/>
        </w:rPr>
        <w:fldChar w:fldCharType="separate"/>
      </w:r>
      <w:r w:rsidRPr="00842FD1">
        <w:rPr>
          <w:rFonts w:ascii="Times New Roman" w:eastAsia="Times New Roman" w:hAnsi="Times New Roman" w:cs="Times New Roman"/>
          <w:noProof/>
          <w:lang w:eastAsia="en-GB"/>
        </w:rPr>
        <w:drawing>
          <wp:inline distT="0" distB="0" distL="0" distR="0" wp14:anchorId="398D21C3" wp14:editId="3996A386">
            <wp:extent cx="4229100" cy="558800"/>
            <wp:effectExtent l="0" t="0" r="0" b="0"/>
            <wp:docPr id="25" name="Picture 25" descr="page9image2835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9image283537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9100" cy="558800"/>
                    </a:xfrm>
                    <a:prstGeom prst="rect">
                      <a:avLst/>
                    </a:prstGeom>
                    <a:noFill/>
                    <a:ln>
                      <a:noFill/>
                    </a:ln>
                  </pic:spPr>
                </pic:pic>
              </a:graphicData>
            </a:graphic>
          </wp:inline>
        </w:drawing>
      </w:r>
      <w:r w:rsidRPr="00842FD1">
        <w:rPr>
          <w:rFonts w:ascii="Times New Roman" w:eastAsia="Times New Roman" w:hAnsi="Times New Roman" w:cs="Times New Roman"/>
          <w:lang w:eastAsia="en-GB"/>
        </w:rPr>
        <w:fldChar w:fldCharType="end"/>
      </w:r>
    </w:p>
    <w:p w:rsidR="00B05770" w:rsidRDefault="00B05770"/>
    <w:sectPr w:rsidR="00B0577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0CC" w:rsidRDefault="008F40CC" w:rsidP="00842FD1">
      <w:r>
        <w:separator/>
      </w:r>
    </w:p>
  </w:endnote>
  <w:endnote w:type="continuationSeparator" w:id="0">
    <w:p w:rsidR="008F40CC" w:rsidRDefault="008F40CC" w:rsidP="0084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UI">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D1" w:rsidRDefault="00842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D1" w:rsidRDefault="00842F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D1" w:rsidRDefault="00842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0CC" w:rsidRDefault="008F40CC" w:rsidP="00842FD1">
      <w:r>
        <w:separator/>
      </w:r>
    </w:p>
  </w:footnote>
  <w:footnote w:type="continuationSeparator" w:id="0">
    <w:p w:rsidR="008F40CC" w:rsidRDefault="008F40CC" w:rsidP="00842FD1">
      <w:r>
        <w:continuationSeparator/>
      </w:r>
    </w:p>
  </w:footnote>
  <w:footnote w:id="1">
    <w:p w:rsidR="00642F5C" w:rsidRDefault="00642F5C">
      <w:pPr>
        <w:pStyle w:val="FootnoteText"/>
      </w:pPr>
      <w:r>
        <w:rPr>
          <w:rStyle w:val="FootnoteReference"/>
        </w:rPr>
        <w:footnoteRef/>
      </w:r>
      <w:r>
        <w:t xml:space="preserve"> </w:t>
      </w:r>
      <w:hyperlink r:id="rId1" w:history="1">
        <w:r>
          <w:rPr>
            <w:rStyle w:val="Hyperlink"/>
          </w:rPr>
          <w:t>Principles of good complaint handling | Ombudsman Association</w:t>
        </w:r>
      </w:hyperlink>
      <w:r>
        <w:t xml:space="preserve"> </w:t>
      </w:r>
    </w:p>
  </w:footnote>
  <w:footnote w:id="2">
    <w:p w:rsidR="004B2E0C" w:rsidRDefault="004B2E0C">
      <w:pPr>
        <w:pStyle w:val="FootnoteText"/>
      </w:pPr>
      <w:r>
        <w:rPr>
          <w:rStyle w:val="FootnoteReference"/>
        </w:rPr>
        <w:footnoteRef/>
      </w:r>
      <w:r>
        <w:t xml:space="preserve"> </w:t>
      </w:r>
      <w:hyperlink r:id="rId2" w:history="1">
        <w:r>
          <w:rPr>
            <w:rStyle w:val="Hyperlink"/>
          </w:rPr>
          <w:t>Ten-principles-for-good-administration.pdf (ombudsman.gov.au)</w:t>
        </w:r>
      </w:hyperlink>
      <w:r>
        <w:t xml:space="preserve"> </w:t>
      </w:r>
    </w:p>
  </w:footnote>
  <w:footnote w:id="3">
    <w:p w:rsidR="00642F5C" w:rsidRDefault="00642F5C">
      <w:pPr>
        <w:pStyle w:val="FootnoteText"/>
      </w:pPr>
      <w:r>
        <w:rPr>
          <w:rStyle w:val="FootnoteReference"/>
        </w:rPr>
        <w:footnoteRef/>
      </w:r>
      <w:r>
        <w:t xml:space="preserve"> </w:t>
      </w:r>
      <w:hyperlink r:id="rId3" w:history="1">
        <w:r>
          <w:rPr>
            <w:rStyle w:val="Hyperlink"/>
          </w:rPr>
          <w:t>OA Service Standard Framework | Ombudsman Association</w:t>
        </w:r>
      </w:hyperlink>
      <w:r>
        <w:t xml:space="preserve"> </w:t>
      </w:r>
    </w:p>
  </w:footnote>
  <w:footnote w:id="4">
    <w:p w:rsidR="004B2E0C" w:rsidRDefault="004B2E0C">
      <w:pPr>
        <w:pStyle w:val="FootnoteText"/>
      </w:pPr>
      <w:r>
        <w:rPr>
          <w:rStyle w:val="FootnoteReference"/>
        </w:rPr>
        <w:footnoteRef/>
      </w:r>
      <w:r>
        <w:t xml:space="preserve"> </w:t>
      </w:r>
      <w:hyperlink r:id="rId4" w:history="1">
        <w:r>
          <w:rPr>
            <w:rStyle w:val="Hyperlink"/>
          </w:rPr>
          <w:t>Guide to principles of good governance | Ombudsman Association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D1" w:rsidRDefault="008F40CC">
    <w:pPr>
      <w:pStyle w:val="Header"/>
    </w:pPr>
    <w:r>
      <w:rPr>
        <w:noProof/>
      </w:rPr>
      <w:pict w14:anchorId="1A19B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840019" o:spid="_x0000_s2063" type="#_x0000_t75" alt="" style="position:absolute;margin-left:0;margin-top:0;width:477pt;height:658.5pt;z-index:-251653120;mso-wrap-edited:f;mso-width-percent:0;mso-height-percent:0;mso-position-horizontal:center;mso-position-horizontal-relative:margin;mso-position-vertical:center;mso-position-vertical-relative:margin;mso-width-percent:0;mso-height-percent:0" o:allowincell="f">
          <v:imagedata r:id="rId1" o:title="A3B957CD-80E9-4CEB-BBF8-52FB18DA97E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D1" w:rsidRDefault="008F40CC">
    <w:pPr>
      <w:pStyle w:val="Header"/>
    </w:pPr>
    <w:r>
      <w:rPr>
        <w:noProof/>
      </w:rPr>
      <w:pict w14:anchorId="414B6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840020" o:spid="_x0000_s2062" type="#_x0000_t75" alt="" style="position:absolute;margin-left:0;margin-top:0;width:477pt;height:658.5pt;z-index:-251650048;mso-wrap-edited:f;mso-width-percent:0;mso-height-percent:0;mso-position-horizontal:center;mso-position-horizontal-relative:margin;mso-position-vertical:center;mso-position-vertical-relative:margin;mso-width-percent:0;mso-height-percent:0" o:allowincell="f">
          <v:imagedata r:id="rId1" o:title="A3B957CD-80E9-4CEB-BBF8-52FB18DA97E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D1" w:rsidRDefault="008F40CC">
    <w:pPr>
      <w:pStyle w:val="Header"/>
    </w:pPr>
    <w:r>
      <w:rPr>
        <w:noProof/>
      </w:rPr>
      <w:pict w14:anchorId="5A7C1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840018" o:spid="_x0000_s2061" type="#_x0000_t75" alt="" style="position:absolute;margin-left:0;margin-top:0;width:477pt;height:658.5pt;z-index:-251656192;mso-wrap-edited:f;mso-width-percent:0;mso-height-percent:0;mso-position-horizontal:center;mso-position-horizontal-relative:margin;mso-position-vertical:center;mso-position-vertical-relative:margin;mso-width-percent:0;mso-height-percent:0" o:allowincell="f">
          <v:imagedata r:id="rId1" o:title="A3B957CD-80E9-4CEB-BBF8-52FB18DA97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408B"/>
    <w:multiLevelType w:val="multilevel"/>
    <w:tmpl w:val="9524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A4897"/>
    <w:multiLevelType w:val="multilevel"/>
    <w:tmpl w:val="0452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115F7"/>
    <w:multiLevelType w:val="hybridMultilevel"/>
    <w:tmpl w:val="98884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E0A62D3"/>
    <w:multiLevelType w:val="hybridMultilevel"/>
    <w:tmpl w:val="EC5AE4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499138D"/>
    <w:multiLevelType w:val="multilevel"/>
    <w:tmpl w:val="7FEC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307CC"/>
    <w:multiLevelType w:val="multilevel"/>
    <w:tmpl w:val="9356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F20F71"/>
    <w:multiLevelType w:val="hybridMultilevel"/>
    <w:tmpl w:val="0C243B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4422BDD"/>
    <w:multiLevelType w:val="hybridMultilevel"/>
    <w:tmpl w:val="F44C8DF4"/>
    <w:lvl w:ilvl="0" w:tplc="A322BE24">
      <w:start w:val="1"/>
      <w:numFmt w:val="decimal"/>
      <w:lvlText w:val="%1."/>
      <w:lvlJc w:val="left"/>
      <w:pPr>
        <w:ind w:left="720" w:hanging="360"/>
      </w:pPr>
      <w:rPr>
        <w:rFonts w:ascii="SegoeUI" w:hAnsi="Segoe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4A7F72"/>
    <w:multiLevelType w:val="hybridMultilevel"/>
    <w:tmpl w:val="FC9EEC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3FE2ED6"/>
    <w:multiLevelType w:val="hybridMultilevel"/>
    <w:tmpl w:val="FDBA7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072FEB"/>
    <w:multiLevelType w:val="hybridMultilevel"/>
    <w:tmpl w:val="F22C43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9"/>
  </w:num>
  <w:num w:numId="6">
    <w:abstractNumId w:val="7"/>
  </w:num>
  <w:num w:numId="7">
    <w:abstractNumId w:val="8"/>
  </w:num>
  <w:num w:numId="8">
    <w:abstractNumId w:val="10"/>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D1"/>
    <w:rsid w:val="0008288A"/>
    <w:rsid w:val="0013743B"/>
    <w:rsid w:val="001E34B7"/>
    <w:rsid w:val="001F016B"/>
    <w:rsid w:val="00356DE0"/>
    <w:rsid w:val="003C3208"/>
    <w:rsid w:val="004643FB"/>
    <w:rsid w:val="004B2E0C"/>
    <w:rsid w:val="004C40AC"/>
    <w:rsid w:val="00596745"/>
    <w:rsid w:val="00642F5C"/>
    <w:rsid w:val="00661BC7"/>
    <w:rsid w:val="0077521B"/>
    <w:rsid w:val="0080478D"/>
    <w:rsid w:val="008320B1"/>
    <w:rsid w:val="00842FD1"/>
    <w:rsid w:val="008F40CC"/>
    <w:rsid w:val="00936395"/>
    <w:rsid w:val="00B05770"/>
    <w:rsid w:val="00B14640"/>
    <w:rsid w:val="00B965C4"/>
    <w:rsid w:val="00C178BD"/>
    <w:rsid w:val="00D25097"/>
    <w:rsid w:val="00E2242C"/>
    <w:rsid w:val="00EC318A"/>
    <w:rsid w:val="00F644B2"/>
    <w:rsid w:val="00FD3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17393E2E"/>
  <w15:chartTrackingRefBased/>
  <w15:docId w15:val="{79B9E50C-AA47-2D4C-A397-9E160A61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42FD1"/>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842FD1"/>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842FD1"/>
    <w:pPr>
      <w:tabs>
        <w:tab w:val="center" w:pos="4513"/>
        <w:tab w:val="right" w:pos="9026"/>
      </w:tabs>
    </w:pPr>
  </w:style>
  <w:style w:type="character" w:customStyle="1" w:styleId="HeaderChar">
    <w:name w:val="Header Char"/>
    <w:basedOn w:val="DefaultParagraphFont"/>
    <w:link w:val="Header"/>
    <w:uiPriority w:val="99"/>
    <w:rsid w:val="00842FD1"/>
  </w:style>
  <w:style w:type="paragraph" w:styleId="Footer">
    <w:name w:val="footer"/>
    <w:basedOn w:val="Normal"/>
    <w:link w:val="FooterChar"/>
    <w:uiPriority w:val="99"/>
    <w:unhideWhenUsed/>
    <w:rsid w:val="00842FD1"/>
    <w:pPr>
      <w:tabs>
        <w:tab w:val="center" w:pos="4513"/>
        <w:tab w:val="right" w:pos="9026"/>
      </w:tabs>
    </w:pPr>
  </w:style>
  <w:style w:type="character" w:customStyle="1" w:styleId="FooterChar">
    <w:name w:val="Footer Char"/>
    <w:basedOn w:val="DefaultParagraphFont"/>
    <w:link w:val="Footer"/>
    <w:uiPriority w:val="99"/>
    <w:rsid w:val="00842FD1"/>
  </w:style>
  <w:style w:type="paragraph" w:styleId="ListParagraph">
    <w:name w:val="List Paragraph"/>
    <w:basedOn w:val="Normal"/>
    <w:uiPriority w:val="34"/>
    <w:qFormat/>
    <w:rsid w:val="004C40AC"/>
    <w:pPr>
      <w:ind w:left="720"/>
      <w:contextualSpacing/>
    </w:pPr>
  </w:style>
  <w:style w:type="table" w:styleId="TableGrid">
    <w:name w:val="Table Grid"/>
    <w:basedOn w:val="TableNormal"/>
    <w:uiPriority w:val="39"/>
    <w:rsid w:val="00137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2F5C"/>
    <w:rPr>
      <w:sz w:val="20"/>
      <w:szCs w:val="20"/>
    </w:rPr>
  </w:style>
  <w:style w:type="character" w:customStyle="1" w:styleId="FootnoteTextChar">
    <w:name w:val="Footnote Text Char"/>
    <w:basedOn w:val="DefaultParagraphFont"/>
    <w:link w:val="FootnoteText"/>
    <w:uiPriority w:val="99"/>
    <w:semiHidden/>
    <w:rsid w:val="00642F5C"/>
    <w:rPr>
      <w:sz w:val="20"/>
      <w:szCs w:val="20"/>
    </w:rPr>
  </w:style>
  <w:style w:type="character" w:styleId="FootnoteReference">
    <w:name w:val="footnote reference"/>
    <w:basedOn w:val="DefaultParagraphFont"/>
    <w:uiPriority w:val="99"/>
    <w:semiHidden/>
    <w:unhideWhenUsed/>
    <w:rsid w:val="00642F5C"/>
    <w:rPr>
      <w:vertAlign w:val="superscript"/>
    </w:rPr>
  </w:style>
  <w:style w:type="character" w:styleId="Hyperlink">
    <w:name w:val="Hyperlink"/>
    <w:basedOn w:val="DefaultParagraphFont"/>
    <w:uiPriority w:val="99"/>
    <w:semiHidden/>
    <w:unhideWhenUsed/>
    <w:rsid w:val="00642F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882933">
      <w:bodyDiv w:val="1"/>
      <w:marLeft w:val="0"/>
      <w:marRight w:val="0"/>
      <w:marTop w:val="0"/>
      <w:marBottom w:val="0"/>
      <w:divBdr>
        <w:top w:val="none" w:sz="0" w:space="0" w:color="auto"/>
        <w:left w:val="none" w:sz="0" w:space="0" w:color="auto"/>
        <w:bottom w:val="none" w:sz="0" w:space="0" w:color="auto"/>
        <w:right w:val="none" w:sz="0" w:space="0" w:color="auto"/>
      </w:divBdr>
      <w:divsChild>
        <w:div w:id="523322862">
          <w:marLeft w:val="0"/>
          <w:marRight w:val="0"/>
          <w:marTop w:val="0"/>
          <w:marBottom w:val="0"/>
          <w:divBdr>
            <w:top w:val="none" w:sz="0" w:space="0" w:color="auto"/>
            <w:left w:val="none" w:sz="0" w:space="0" w:color="auto"/>
            <w:bottom w:val="none" w:sz="0" w:space="0" w:color="auto"/>
            <w:right w:val="none" w:sz="0" w:space="0" w:color="auto"/>
          </w:divBdr>
          <w:divsChild>
            <w:div w:id="372268116">
              <w:marLeft w:val="0"/>
              <w:marRight w:val="0"/>
              <w:marTop w:val="0"/>
              <w:marBottom w:val="0"/>
              <w:divBdr>
                <w:top w:val="none" w:sz="0" w:space="0" w:color="auto"/>
                <w:left w:val="none" w:sz="0" w:space="0" w:color="auto"/>
                <w:bottom w:val="none" w:sz="0" w:space="0" w:color="auto"/>
                <w:right w:val="none" w:sz="0" w:space="0" w:color="auto"/>
              </w:divBdr>
              <w:divsChild>
                <w:div w:id="1615284820">
                  <w:marLeft w:val="0"/>
                  <w:marRight w:val="0"/>
                  <w:marTop w:val="0"/>
                  <w:marBottom w:val="0"/>
                  <w:divBdr>
                    <w:top w:val="none" w:sz="0" w:space="0" w:color="auto"/>
                    <w:left w:val="none" w:sz="0" w:space="0" w:color="auto"/>
                    <w:bottom w:val="none" w:sz="0" w:space="0" w:color="auto"/>
                    <w:right w:val="none" w:sz="0" w:space="0" w:color="auto"/>
                  </w:divBdr>
                  <w:divsChild>
                    <w:div w:id="434718747">
                      <w:marLeft w:val="0"/>
                      <w:marRight w:val="0"/>
                      <w:marTop w:val="0"/>
                      <w:marBottom w:val="0"/>
                      <w:divBdr>
                        <w:top w:val="none" w:sz="0" w:space="0" w:color="auto"/>
                        <w:left w:val="none" w:sz="0" w:space="0" w:color="auto"/>
                        <w:bottom w:val="none" w:sz="0" w:space="0" w:color="auto"/>
                        <w:right w:val="none" w:sz="0" w:space="0" w:color="auto"/>
                      </w:divBdr>
                      <w:divsChild>
                        <w:div w:id="17901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94161">
          <w:marLeft w:val="0"/>
          <w:marRight w:val="0"/>
          <w:marTop w:val="0"/>
          <w:marBottom w:val="0"/>
          <w:divBdr>
            <w:top w:val="none" w:sz="0" w:space="0" w:color="auto"/>
            <w:left w:val="none" w:sz="0" w:space="0" w:color="auto"/>
            <w:bottom w:val="none" w:sz="0" w:space="0" w:color="auto"/>
            <w:right w:val="none" w:sz="0" w:space="0" w:color="auto"/>
          </w:divBdr>
          <w:divsChild>
            <w:div w:id="841436046">
              <w:marLeft w:val="0"/>
              <w:marRight w:val="0"/>
              <w:marTop w:val="0"/>
              <w:marBottom w:val="0"/>
              <w:divBdr>
                <w:top w:val="none" w:sz="0" w:space="0" w:color="auto"/>
                <w:left w:val="none" w:sz="0" w:space="0" w:color="auto"/>
                <w:bottom w:val="none" w:sz="0" w:space="0" w:color="auto"/>
                <w:right w:val="none" w:sz="0" w:space="0" w:color="auto"/>
              </w:divBdr>
              <w:divsChild>
                <w:div w:id="1451634079">
                  <w:marLeft w:val="0"/>
                  <w:marRight w:val="0"/>
                  <w:marTop w:val="0"/>
                  <w:marBottom w:val="0"/>
                  <w:divBdr>
                    <w:top w:val="none" w:sz="0" w:space="0" w:color="auto"/>
                    <w:left w:val="none" w:sz="0" w:space="0" w:color="auto"/>
                    <w:bottom w:val="none" w:sz="0" w:space="0" w:color="auto"/>
                    <w:right w:val="none" w:sz="0" w:space="0" w:color="auto"/>
                  </w:divBdr>
                </w:div>
              </w:divsChild>
            </w:div>
            <w:div w:id="1620650140">
              <w:marLeft w:val="0"/>
              <w:marRight w:val="0"/>
              <w:marTop w:val="0"/>
              <w:marBottom w:val="0"/>
              <w:divBdr>
                <w:top w:val="none" w:sz="0" w:space="0" w:color="auto"/>
                <w:left w:val="none" w:sz="0" w:space="0" w:color="auto"/>
                <w:bottom w:val="none" w:sz="0" w:space="0" w:color="auto"/>
                <w:right w:val="none" w:sz="0" w:space="0" w:color="auto"/>
              </w:divBdr>
              <w:divsChild>
                <w:div w:id="433792589">
                  <w:marLeft w:val="0"/>
                  <w:marRight w:val="0"/>
                  <w:marTop w:val="0"/>
                  <w:marBottom w:val="0"/>
                  <w:divBdr>
                    <w:top w:val="none" w:sz="0" w:space="0" w:color="auto"/>
                    <w:left w:val="none" w:sz="0" w:space="0" w:color="auto"/>
                    <w:bottom w:val="none" w:sz="0" w:space="0" w:color="auto"/>
                    <w:right w:val="none" w:sz="0" w:space="0" w:color="auto"/>
                  </w:divBdr>
                </w:div>
              </w:divsChild>
            </w:div>
            <w:div w:id="666518434">
              <w:marLeft w:val="0"/>
              <w:marRight w:val="0"/>
              <w:marTop w:val="0"/>
              <w:marBottom w:val="0"/>
              <w:divBdr>
                <w:top w:val="none" w:sz="0" w:space="0" w:color="auto"/>
                <w:left w:val="none" w:sz="0" w:space="0" w:color="auto"/>
                <w:bottom w:val="none" w:sz="0" w:space="0" w:color="auto"/>
                <w:right w:val="none" w:sz="0" w:space="0" w:color="auto"/>
              </w:divBdr>
              <w:divsChild>
                <w:div w:id="1810515909">
                  <w:marLeft w:val="0"/>
                  <w:marRight w:val="0"/>
                  <w:marTop w:val="0"/>
                  <w:marBottom w:val="0"/>
                  <w:divBdr>
                    <w:top w:val="none" w:sz="0" w:space="0" w:color="auto"/>
                    <w:left w:val="none" w:sz="0" w:space="0" w:color="auto"/>
                    <w:bottom w:val="none" w:sz="0" w:space="0" w:color="auto"/>
                    <w:right w:val="none" w:sz="0" w:space="0" w:color="auto"/>
                  </w:divBdr>
                </w:div>
                <w:div w:id="1611014921">
                  <w:marLeft w:val="0"/>
                  <w:marRight w:val="0"/>
                  <w:marTop w:val="0"/>
                  <w:marBottom w:val="0"/>
                  <w:divBdr>
                    <w:top w:val="none" w:sz="0" w:space="0" w:color="auto"/>
                    <w:left w:val="none" w:sz="0" w:space="0" w:color="auto"/>
                    <w:bottom w:val="none" w:sz="0" w:space="0" w:color="auto"/>
                    <w:right w:val="none" w:sz="0" w:space="0" w:color="auto"/>
                  </w:divBdr>
                </w:div>
              </w:divsChild>
            </w:div>
            <w:div w:id="1404840930">
              <w:marLeft w:val="0"/>
              <w:marRight w:val="0"/>
              <w:marTop w:val="0"/>
              <w:marBottom w:val="0"/>
              <w:divBdr>
                <w:top w:val="none" w:sz="0" w:space="0" w:color="auto"/>
                <w:left w:val="none" w:sz="0" w:space="0" w:color="auto"/>
                <w:bottom w:val="none" w:sz="0" w:space="0" w:color="auto"/>
                <w:right w:val="none" w:sz="0" w:space="0" w:color="auto"/>
              </w:divBdr>
              <w:divsChild>
                <w:div w:id="1230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00779">
          <w:marLeft w:val="0"/>
          <w:marRight w:val="0"/>
          <w:marTop w:val="0"/>
          <w:marBottom w:val="0"/>
          <w:divBdr>
            <w:top w:val="none" w:sz="0" w:space="0" w:color="auto"/>
            <w:left w:val="none" w:sz="0" w:space="0" w:color="auto"/>
            <w:bottom w:val="none" w:sz="0" w:space="0" w:color="auto"/>
            <w:right w:val="none" w:sz="0" w:space="0" w:color="auto"/>
          </w:divBdr>
          <w:divsChild>
            <w:div w:id="2126461878">
              <w:marLeft w:val="0"/>
              <w:marRight w:val="0"/>
              <w:marTop w:val="0"/>
              <w:marBottom w:val="0"/>
              <w:divBdr>
                <w:top w:val="none" w:sz="0" w:space="0" w:color="auto"/>
                <w:left w:val="none" w:sz="0" w:space="0" w:color="auto"/>
                <w:bottom w:val="none" w:sz="0" w:space="0" w:color="auto"/>
                <w:right w:val="none" w:sz="0" w:space="0" w:color="auto"/>
              </w:divBdr>
              <w:divsChild>
                <w:div w:id="3363278">
                  <w:marLeft w:val="0"/>
                  <w:marRight w:val="0"/>
                  <w:marTop w:val="0"/>
                  <w:marBottom w:val="0"/>
                  <w:divBdr>
                    <w:top w:val="none" w:sz="0" w:space="0" w:color="auto"/>
                    <w:left w:val="none" w:sz="0" w:space="0" w:color="auto"/>
                    <w:bottom w:val="none" w:sz="0" w:space="0" w:color="auto"/>
                    <w:right w:val="none" w:sz="0" w:space="0" w:color="auto"/>
                  </w:divBdr>
                </w:div>
              </w:divsChild>
            </w:div>
            <w:div w:id="29888180">
              <w:marLeft w:val="0"/>
              <w:marRight w:val="0"/>
              <w:marTop w:val="0"/>
              <w:marBottom w:val="0"/>
              <w:divBdr>
                <w:top w:val="none" w:sz="0" w:space="0" w:color="auto"/>
                <w:left w:val="none" w:sz="0" w:space="0" w:color="auto"/>
                <w:bottom w:val="none" w:sz="0" w:space="0" w:color="auto"/>
                <w:right w:val="none" w:sz="0" w:space="0" w:color="auto"/>
              </w:divBdr>
              <w:divsChild>
                <w:div w:id="1182742857">
                  <w:marLeft w:val="0"/>
                  <w:marRight w:val="0"/>
                  <w:marTop w:val="0"/>
                  <w:marBottom w:val="0"/>
                  <w:divBdr>
                    <w:top w:val="none" w:sz="0" w:space="0" w:color="auto"/>
                    <w:left w:val="none" w:sz="0" w:space="0" w:color="auto"/>
                    <w:bottom w:val="none" w:sz="0" w:space="0" w:color="auto"/>
                    <w:right w:val="none" w:sz="0" w:space="0" w:color="auto"/>
                  </w:divBdr>
                </w:div>
                <w:div w:id="1162551368">
                  <w:marLeft w:val="0"/>
                  <w:marRight w:val="0"/>
                  <w:marTop w:val="0"/>
                  <w:marBottom w:val="0"/>
                  <w:divBdr>
                    <w:top w:val="none" w:sz="0" w:space="0" w:color="auto"/>
                    <w:left w:val="none" w:sz="0" w:space="0" w:color="auto"/>
                    <w:bottom w:val="none" w:sz="0" w:space="0" w:color="auto"/>
                    <w:right w:val="none" w:sz="0" w:space="0" w:color="auto"/>
                  </w:divBdr>
                </w:div>
              </w:divsChild>
            </w:div>
            <w:div w:id="1565332150">
              <w:marLeft w:val="0"/>
              <w:marRight w:val="0"/>
              <w:marTop w:val="0"/>
              <w:marBottom w:val="0"/>
              <w:divBdr>
                <w:top w:val="none" w:sz="0" w:space="0" w:color="auto"/>
                <w:left w:val="none" w:sz="0" w:space="0" w:color="auto"/>
                <w:bottom w:val="none" w:sz="0" w:space="0" w:color="auto"/>
                <w:right w:val="none" w:sz="0" w:space="0" w:color="auto"/>
              </w:divBdr>
              <w:divsChild>
                <w:div w:id="2044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1836">
          <w:marLeft w:val="0"/>
          <w:marRight w:val="0"/>
          <w:marTop w:val="0"/>
          <w:marBottom w:val="0"/>
          <w:divBdr>
            <w:top w:val="none" w:sz="0" w:space="0" w:color="auto"/>
            <w:left w:val="none" w:sz="0" w:space="0" w:color="auto"/>
            <w:bottom w:val="none" w:sz="0" w:space="0" w:color="auto"/>
            <w:right w:val="none" w:sz="0" w:space="0" w:color="auto"/>
          </w:divBdr>
          <w:divsChild>
            <w:div w:id="373383207">
              <w:marLeft w:val="0"/>
              <w:marRight w:val="0"/>
              <w:marTop w:val="0"/>
              <w:marBottom w:val="0"/>
              <w:divBdr>
                <w:top w:val="none" w:sz="0" w:space="0" w:color="auto"/>
                <w:left w:val="none" w:sz="0" w:space="0" w:color="auto"/>
                <w:bottom w:val="none" w:sz="0" w:space="0" w:color="auto"/>
                <w:right w:val="none" w:sz="0" w:space="0" w:color="auto"/>
              </w:divBdr>
            </w:div>
          </w:divsChild>
        </w:div>
        <w:div w:id="1056510556">
          <w:marLeft w:val="0"/>
          <w:marRight w:val="0"/>
          <w:marTop w:val="0"/>
          <w:marBottom w:val="0"/>
          <w:divBdr>
            <w:top w:val="none" w:sz="0" w:space="0" w:color="auto"/>
            <w:left w:val="none" w:sz="0" w:space="0" w:color="auto"/>
            <w:bottom w:val="none" w:sz="0" w:space="0" w:color="auto"/>
            <w:right w:val="none" w:sz="0" w:space="0" w:color="auto"/>
          </w:divBdr>
          <w:divsChild>
            <w:div w:id="1756168707">
              <w:marLeft w:val="0"/>
              <w:marRight w:val="0"/>
              <w:marTop w:val="0"/>
              <w:marBottom w:val="0"/>
              <w:divBdr>
                <w:top w:val="none" w:sz="0" w:space="0" w:color="auto"/>
                <w:left w:val="none" w:sz="0" w:space="0" w:color="auto"/>
                <w:bottom w:val="none" w:sz="0" w:space="0" w:color="auto"/>
                <w:right w:val="none" w:sz="0" w:space="0" w:color="auto"/>
              </w:divBdr>
            </w:div>
          </w:divsChild>
        </w:div>
        <w:div w:id="1061440259">
          <w:marLeft w:val="0"/>
          <w:marRight w:val="0"/>
          <w:marTop w:val="0"/>
          <w:marBottom w:val="0"/>
          <w:divBdr>
            <w:top w:val="none" w:sz="0" w:space="0" w:color="auto"/>
            <w:left w:val="none" w:sz="0" w:space="0" w:color="auto"/>
            <w:bottom w:val="none" w:sz="0" w:space="0" w:color="auto"/>
            <w:right w:val="none" w:sz="0" w:space="0" w:color="auto"/>
          </w:divBdr>
          <w:divsChild>
            <w:div w:id="1722047406">
              <w:marLeft w:val="0"/>
              <w:marRight w:val="0"/>
              <w:marTop w:val="0"/>
              <w:marBottom w:val="0"/>
              <w:divBdr>
                <w:top w:val="none" w:sz="0" w:space="0" w:color="auto"/>
                <w:left w:val="none" w:sz="0" w:space="0" w:color="auto"/>
                <w:bottom w:val="none" w:sz="0" w:space="0" w:color="auto"/>
                <w:right w:val="none" w:sz="0" w:space="0" w:color="auto"/>
              </w:divBdr>
            </w:div>
            <w:div w:id="1002973385">
              <w:marLeft w:val="0"/>
              <w:marRight w:val="0"/>
              <w:marTop w:val="0"/>
              <w:marBottom w:val="0"/>
              <w:divBdr>
                <w:top w:val="none" w:sz="0" w:space="0" w:color="auto"/>
                <w:left w:val="none" w:sz="0" w:space="0" w:color="auto"/>
                <w:bottom w:val="none" w:sz="0" w:space="0" w:color="auto"/>
                <w:right w:val="none" w:sz="0" w:space="0" w:color="auto"/>
              </w:divBdr>
            </w:div>
          </w:divsChild>
        </w:div>
        <w:div w:id="1612778685">
          <w:marLeft w:val="0"/>
          <w:marRight w:val="0"/>
          <w:marTop w:val="0"/>
          <w:marBottom w:val="0"/>
          <w:divBdr>
            <w:top w:val="none" w:sz="0" w:space="0" w:color="auto"/>
            <w:left w:val="none" w:sz="0" w:space="0" w:color="auto"/>
            <w:bottom w:val="none" w:sz="0" w:space="0" w:color="auto"/>
            <w:right w:val="none" w:sz="0" w:space="0" w:color="auto"/>
          </w:divBdr>
          <w:divsChild>
            <w:div w:id="1442916901">
              <w:marLeft w:val="0"/>
              <w:marRight w:val="0"/>
              <w:marTop w:val="0"/>
              <w:marBottom w:val="0"/>
              <w:divBdr>
                <w:top w:val="none" w:sz="0" w:space="0" w:color="auto"/>
                <w:left w:val="none" w:sz="0" w:space="0" w:color="auto"/>
                <w:bottom w:val="none" w:sz="0" w:space="0" w:color="auto"/>
                <w:right w:val="none" w:sz="0" w:space="0" w:color="auto"/>
              </w:divBdr>
            </w:div>
          </w:divsChild>
        </w:div>
        <w:div w:id="444347597">
          <w:marLeft w:val="0"/>
          <w:marRight w:val="0"/>
          <w:marTop w:val="0"/>
          <w:marBottom w:val="0"/>
          <w:divBdr>
            <w:top w:val="none" w:sz="0" w:space="0" w:color="auto"/>
            <w:left w:val="none" w:sz="0" w:space="0" w:color="auto"/>
            <w:bottom w:val="none" w:sz="0" w:space="0" w:color="auto"/>
            <w:right w:val="none" w:sz="0" w:space="0" w:color="auto"/>
          </w:divBdr>
          <w:divsChild>
            <w:div w:id="42949845">
              <w:marLeft w:val="0"/>
              <w:marRight w:val="0"/>
              <w:marTop w:val="0"/>
              <w:marBottom w:val="0"/>
              <w:divBdr>
                <w:top w:val="none" w:sz="0" w:space="0" w:color="auto"/>
                <w:left w:val="none" w:sz="0" w:space="0" w:color="auto"/>
                <w:bottom w:val="none" w:sz="0" w:space="0" w:color="auto"/>
                <w:right w:val="none" w:sz="0" w:space="0" w:color="auto"/>
              </w:divBdr>
              <w:divsChild>
                <w:div w:id="1835224833">
                  <w:marLeft w:val="0"/>
                  <w:marRight w:val="0"/>
                  <w:marTop w:val="0"/>
                  <w:marBottom w:val="0"/>
                  <w:divBdr>
                    <w:top w:val="none" w:sz="0" w:space="0" w:color="auto"/>
                    <w:left w:val="none" w:sz="0" w:space="0" w:color="auto"/>
                    <w:bottom w:val="none" w:sz="0" w:space="0" w:color="auto"/>
                    <w:right w:val="none" w:sz="0" w:space="0" w:color="auto"/>
                  </w:divBdr>
                </w:div>
              </w:divsChild>
            </w:div>
            <w:div w:id="1000280849">
              <w:marLeft w:val="0"/>
              <w:marRight w:val="0"/>
              <w:marTop w:val="0"/>
              <w:marBottom w:val="0"/>
              <w:divBdr>
                <w:top w:val="none" w:sz="0" w:space="0" w:color="auto"/>
                <w:left w:val="none" w:sz="0" w:space="0" w:color="auto"/>
                <w:bottom w:val="none" w:sz="0" w:space="0" w:color="auto"/>
                <w:right w:val="none" w:sz="0" w:space="0" w:color="auto"/>
              </w:divBdr>
              <w:divsChild>
                <w:div w:id="919562763">
                  <w:marLeft w:val="0"/>
                  <w:marRight w:val="0"/>
                  <w:marTop w:val="0"/>
                  <w:marBottom w:val="0"/>
                  <w:divBdr>
                    <w:top w:val="none" w:sz="0" w:space="0" w:color="auto"/>
                    <w:left w:val="none" w:sz="0" w:space="0" w:color="auto"/>
                    <w:bottom w:val="none" w:sz="0" w:space="0" w:color="auto"/>
                    <w:right w:val="none" w:sz="0" w:space="0" w:color="auto"/>
                  </w:divBdr>
                </w:div>
                <w:div w:id="115313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6577">
          <w:marLeft w:val="0"/>
          <w:marRight w:val="0"/>
          <w:marTop w:val="0"/>
          <w:marBottom w:val="0"/>
          <w:divBdr>
            <w:top w:val="none" w:sz="0" w:space="0" w:color="auto"/>
            <w:left w:val="none" w:sz="0" w:space="0" w:color="auto"/>
            <w:bottom w:val="none" w:sz="0" w:space="0" w:color="auto"/>
            <w:right w:val="none" w:sz="0" w:space="0" w:color="auto"/>
          </w:divBdr>
          <w:divsChild>
            <w:div w:id="1919947905">
              <w:marLeft w:val="0"/>
              <w:marRight w:val="0"/>
              <w:marTop w:val="0"/>
              <w:marBottom w:val="0"/>
              <w:divBdr>
                <w:top w:val="none" w:sz="0" w:space="0" w:color="auto"/>
                <w:left w:val="none" w:sz="0" w:space="0" w:color="auto"/>
                <w:bottom w:val="none" w:sz="0" w:space="0" w:color="auto"/>
                <w:right w:val="none" w:sz="0" w:space="0" w:color="auto"/>
              </w:divBdr>
              <w:divsChild>
                <w:div w:id="839199987">
                  <w:marLeft w:val="0"/>
                  <w:marRight w:val="0"/>
                  <w:marTop w:val="0"/>
                  <w:marBottom w:val="0"/>
                  <w:divBdr>
                    <w:top w:val="none" w:sz="0" w:space="0" w:color="auto"/>
                    <w:left w:val="none" w:sz="0" w:space="0" w:color="auto"/>
                    <w:bottom w:val="none" w:sz="0" w:space="0" w:color="auto"/>
                    <w:right w:val="none" w:sz="0" w:space="0" w:color="auto"/>
                  </w:divBdr>
                </w:div>
              </w:divsChild>
            </w:div>
            <w:div w:id="1706130636">
              <w:marLeft w:val="0"/>
              <w:marRight w:val="0"/>
              <w:marTop w:val="0"/>
              <w:marBottom w:val="0"/>
              <w:divBdr>
                <w:top w:val="none" w:sz="0" w:space="0" w:color="auto"/>
                <w:left w:val="none" w:sz="0" w:space="0" w:color="auto"/>
                <w:bottom w:val="none" w:sz="0" w:space="0" w:color="auto"/>
                <w:right w:val="none" w:sz="0" w:space="0" w:color="auto"/>
              </w:divBdr>
              <w:divsChild>
                <w:div w:id="580218877">
                  <w:marLeft w:val="0"/>
                  <w:marRight w:val="0"/>
                  <w:marTop w:val="0"/>
                  <w:marBottom w:val="0"/>
                  <w:divBdr>
                    <w:top w:val="none" w:sz="0" w:space="0" w:color="auto"/>
                    <w:left w:val="none" w:sz="0" w:space="0" w:color="auto"/>
                    <w:bottom w:val="none" w:sz="0" w:space="0" w:color="auto"/>
                    <w:right w:val="none" w:sz="0" w:space="0" w:color="auto"/>
                  </w:divBdr>
                </w:div>
              </w:divsChild>
            </w:div>
            <w:div w:id="637806166">
              <w:marLeft w:val="0"/>
              <w:marRight w:val="0"/>
              <w:marTop w:val="0"/>
              <w:marBottom w:val="0"/>
              <w:divBdr>
                <w:top w:val="none" w:sz="0" w:space="0" w:color="auto"/>
                <w:left w:val="none" w:sz="0" w:space="0" w:color="auto"/>
                <w:bottom w:val="none" w:sz="0" w:space="0" w:color="auto"/>
                <w:right w:val="none" w:sz="0" w:space="0" w:color="auto"/>
              </w:divBdr>
              <w:divsChild>
                <w:div w:id="1493060168">
                  <w:marLeft w:val="0"/>
                  <w:marRight w:val="0"/>
                  <w:marTop w:val="0"/>
                  <w:marBottom w:val="0"/>
                  <w:divBdr>
                    <w:top w:val="none" w:sz="0" w:space="0" w:color="auto"/>
                    <w:left w:val="none" w:sz="0" w:space="0" w:color="auto"/>
                    <w:bottom w:val="none" w:sz="0" w:space="0" w:color="auto"/>
                    <w:right w:val="none" w:sz="0" w:space="0" w:color="auto"/>
                  </w:divBdr>
                </w:div>
                <w:div w:id="1128933973">
                  <w:marLeft w:val="0"/>
                  <w:marRight w:val="0"/>
                  <w:marTop w:val="0"/>
                  <w:marBottom w:val="0"/>
                  <w:divBdr>
                    <w:top w:val="none" w:sz="0" w:space="0" w:color="auto"/>
                    <w:left w:val="none" w:sz="0" w:space="0" w:color="auto"/>
                    <w:bottom w:val="none" w:sz="0" w:space="0" w:color="auto"/>
                    <w:right w:val="none" w:sz="0" w:space="0" w:color="auto"/>
                  </w:divBdr>
                </w:div>
              </w:divsChild>
            </w:div>
            <w:div w:id="997878617">
              <w:marLeft w:val="0"/>
              <w:marRight w:val="0"/>
              <w:marTop w:val="0"/>
              <w:marBottom w:val="0"/>
              <w:divBdr>
                <w:top w:val="none" w:sz="0" w:space="0" w:color="auto"/>
                <w:left w:val="none" w:sz="0" w:space="0" w:color="auto"/>
                <w:bottom w:val="none" w:sz="0" w:space="0" w:color="auto"/>
                <w:right w:val="none" w:sz="0" w:space="0" w:color="auto"/>
              </w:divBdr>
              <w:divsChild>
                <w:div w:id="12936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1102">
          <w:marLeft w:val="0"/>
          <w:marRight w:val="0"/>
          <w:marTop w:val="0"/>
          <w:marBottom w:val="0"/>
          <w:divBdr>
            <w:top w:val="none" w:sz="0" w:space="0" w:color="auto"/>
            <w:left w:val="none" w:sz="0" w:space="0" w:color="auto"/>
            <w:bottom w:val="none" w:sz="0" w:space="0" w:color="auto"/>
            <w:right w:val="none" w:sz="0" w:space="0" w:color="auto"/>
          </w:divBdr>
          <w:divsChild>
            <w:div w:id="771584846">
              <w:marLeft w:val="0"/>
              <w:marRight w:val="0"/>
              <w:marTop w:val="0"/>
              <w:marBottom w:val="0"/>
              <w:divBdr>
                <w:top w:val="none" w:sz="0" w:space="0" w:color="auto"/>
                <w:left w:val="none" w:sz="0" w:space="0" w:color="auto"/>
                <w:bottom w:val="none" w:sz="0" w:space="0" w:color="auto"/>
                <w:right w:val="none" w:sz="0" w:space="0" w:color="auto"/>
              </w:divBdr>
              <w:divsChild>
                <w:div w:id="1133984730">
                  <w:marLeft w:val="0"/>
                  <w:marRight w:val="0"/>
                  <w:marTop w:val="0"/>
                  <w:marBottom w:val="0"/>
                  <w:divBdr>
                    <w:top w:val="none" w:sz="0" w:space="0" w:color="auto"/>
                    <w:left w:val="none" w:sz="0" w:space="0" w:color="auto"/>
                    <w:bottom w:val="none" w:sz="0" w:space="0" w:color="auto"/>
                    <w:right w:val="none" w:sz="0" w:space="0" w:color="auto"/>
                  </w:divBdr>
                </w:div>
              </w:divsChild>
            </w:div>
            <w:div w:id="814878510">
              <w:marLeft w:val="0"/>
              <w:marRight w:val="0"/>
              <w:marTop w:val="0"/>
              <w:marBottom w:val="0"/>
              <w:divBdr>
                <w:top w:val="none" w:sz="0" w:space="0" w:color="auto"/>
                <w:left w:val="none" w:sz="0" w:space="0" w:color="auto"/>
                <w:bottom w:val="none" w:sz="0" w:space="0" w:color="auto"/>
                <w:right w:val="none" w:sz="0" w:space="0" w:color="auto"/>
              </w:divBdr>
              <w:divsChild>
                <w:div w:id="744033852">
                  <w:marLeft w:val="0"/>
                  <w:marRight w:val="0"/>
                  <w:marTop w:val="0"/>
                  <w:marBottom w:val="0"/>
                  <w:divBdr>
                    <w:top w:val="none" w:sz="0" w:space="0" w:color="auto"/>
                    <w:left w:val="none" w:sz="0" w:space="0" w:color="auto"/>
                    <w:bottom w:val="none" w:sz="0" w:space="0" w:color="auto"/>
                    <w:right w:val="none" w:sz="0" w:space="0" w:color="auto"/>
                  </w:divBdr>
                </w:div>
              </w:divsChild>
            </w:div>
            <w:div w:id="649213756">
              <w:marLeft w:val="0"/>
              <w:marRight w:val="0"/>
              <w:marTop w:val="0"/>
              <w:marBottom w:val="0"/>
              <w:divBdr>
                <w:top w:val="none" w:sz="0" w:space="0" w:color="auto"/>
                <w:left w:val="none" w:sz="0" w:space="0" w:color="auto"/>
                <w:bottom w:val="none" w:sz="0" w:space="0" w:color="auto"/>
                <w:right w:val="none" w:sz="0" w:space="0" w:color="auto"/>
              </w:divBdr>
              <w:divsChild>
                <w:div w:id="1600487120">
                  <w:marLeft w:val="0"/>
                  <w:marRight w:val="0"/>
                  <w:marTop w:val="0"/>
                  <w:marBottom w:val="0"/>
                  <w:divBdr>
                    <w:top w:val="none" w:sz="0" w:space="0" w:color="auto"/>
                    <w:left w:val="none" w:sz="0" w:space="0" w:color="auto"/>
                    <w:bottom w:val="none" w:sz="0" w:space="0" w:color="auto"/>
                    <w:right w:val="none" w:sz="0" w:space="0" w:color="auto"/>
                  </w:divBdr>
                </w:div>
              </w:divsChild>
            </w:div>
            <w:div w:id="1599756281">
              <w:marLeft w:val="0"/>
              <w:marRight w:val="0"/>
              <w:marTop w:val="0"/>
              <w:marBottom w:val="0"/>
              <w:divBdr>
                <w:top w:val="none" w:sz="0" w:space="0" w:color="auto"/>
                <w:left w:val="none" w:sz="0" w:space="0" w:color="auto"/>
                <w:bottom w:val="none" w:sz="0" w:space="0" w:color="auto"/>
                <w:right w:val="none" w:sz="0" w:space="0" w:color="auto"/>
              </w:divBdr>
              <w:divsChild>
                <w:div w:id="178349973">
                  <w:marLeft w:val="0"/>
                  <w:marRight w:val="0"/>
                  <w:marTop w:val="0"/>
                  <w:marBottom w:val="0"/>
                  <w:divBdr>
                    <w:top w:val="none" w:sz="0" w:space="0" w:color="auto"/>
                    <w:left w:val="none" w:sz="0" w:space="0" w:color="auto"/>
                    <w:bottom w:val="none" w:sz="0" w:space="0" w:color="auto"/>
                    <w:right w:val="none" w:sz="0" w:space="0" w:color="auto"/>
                  </w:divBdr>
                </w:div>
              </w:divsChild>
            </w:div>
            <w:div w:id="926115883">
              <w:marLeft w:val="0"/>
              <w:marRight w:val="0"/>
              <w:marTop w:val="0"/>
              <w:marBottom w:val="0"/>
              <w:divBdr>
                <w:top w:val="none" w:sz="0" w:space="0" w:color="auto"/>
                <w:left w:val="none" w:sz="0" w:space="0" w:color="auto"/>
                <w:bottom w:val="none" w:sz="0" w:space="0" w:color="auto"/>
                <w:right w:val="none" w:sz="0" w:space="0" w:color="auto"/>
              </w:divBdr>
              <w:divsChild>
                <w:div w:id="119080241">
                  <w:marLeft w:val="0"/>
                  <w:marRight w:val="0"/>
                  <w:marTop w:val="0"/>
                  <w:marBottom w:val="0"/>
                  <w:divBdr>
                    <w:top w:val="none" w:sz="0" w:space="0" w:color="auto"/>
                    <w:left w:val="none" w:sz="0" w:space="0" w:color="auto"/>
                    <w:bottom w:val="none" w:sz="0" w:space="0" w:color="auto"/>
                    <w:right w:val="none" w:sz="0" w:space="0" w:color="auto"/>
                  </w:divBdr>
                </w:div>
              </w:divsChild>
            </w:div>
            <w:div w:id="935669887">
              <w:marLeft w:val="0"/>
              <w:marRight w:val="0"/>
              <w:marTop w:val="0"/>
              <w:marBottom w:val="0"/>
              <w:divBdr>
                <w:top w:val="none" w:sz="0" w:space="0" w:color="auto"/>
                <w:left w:val="none" w:sz="0" w:space="0" w:color="auto"/>
                <w:bottom w:val="none" w:sz="0" w:space="0" w:color="auto"/>
                <w:right w:val="none" w:sz="0" w:space="0" w:color="auto"/>
              </w:divBdr>
              <w:divsChild>
                <w:div w:id="1379017178">
                  <w:marLeft w:val="0"/>
                  <w:marRight w:val="0"/>
                  <w:marTop w:val="0"/>
                  <w:marBottom w:val="0"/>
                  <w:divBdr>
                    <w:top w:val="none" w:sz="0" w:space="0" w:color="auto"/>
                    <w:left w:val="none" w:sz="0" w:space="0" w:color="auto"/>
                    <w:bottom w:val="none" w:sz="0" w:space="0" w:color="auto"/>
                    <w:right w:val="none" w:sz="0" w:space="0" w:color="auto"/>
                  </w:divBdr>
                </w:div>
              </w:divsChild>
            </w:div>
            <w:div w:id="1561669536">
              <w:marLeft w:val="0"/>
              <w:marRight w:val="0"/>
              <w:marTop w:val="0"/>
              <w:marBottom w:val="0"/>
              <w:divBdr>
                <w:top w:val="none" w:sz="0" w:space="0" w:color="auto"/>
                <w:left w:val="none" w:sz="0" w:space="0" w:color="auto"/>
                <w:bottom w:val="none" w:sz="0" w:space="0" w:color="auto"/>
                <w:right w:val="none" w:sz="0" w:space="0" w:color="auto"/>
              </w:divBdr>
              <w:divsChild>
                <w:div w:id="336541342">
                  <w:marLeft w:val="0"/>
                  <w:marRight w:val="0"/>
                  <w:marTop w:val="0"/>
                  <w:marBottom w:val="0"/>
                  <w:divBdr>
                    <w:top w:val="none" w:sz="0" w:space="0" w:color="auto"/>
                    <w:left w:val="none" w:sz="0" w:space="0" w:color="auto"/>
                    <w:bottom w:val="none" w:sz="0" w:space="0" w:color="auto"/>
                    <w:right w:val="none" w:sz="0" w:space="0" w:color="auto"/>
                  </w:divBdr>
                </w:div>
              </w:divsChild>
            </w:div>
            <w:div w:id="924143700">
              <w:marLeft w:val="0"/>
              <w:marRight w:val="0"/>
              <w:marTop w:val="0"/>
              <w:marBottom w:val="0"/>
              <w:divBdr>
                <w:top w:val="none" w:sz="0" w:space="0" w:color="auto"/>
                <w:left w:val="none" w:sz="0" w:space="0" w:color="auto"/>
                <w:bottom w:val="none" w:sz="0" w:space="0" w:color="auto"/>
                <w:right w:val="none" w:sz="0" w:space="0" w:color="auto"/>
              </w:divBdr>
              <w:divsChild>
                <w:div w:id="492184907">
                  <w:marLeft w:val="0"/>
                  <w:marRight w:val="0"/>
                  <w:marTop w:val="0"/>
                  <w:marBottom w:val="0"/>
                  <w:divBdr>
                    <w:top w:val="none" w:sz="0" w:space="0" w:color="auto"/>
                    <w:left w:val="none" w:sz="0" w:space="0" w:color="auto"/>
                    <w:bottom w:val="none" w:sz="0" w:space="0" w:color="auto"/>
                    <w:right w:val="none" w:sz="0" w:space="0" w:color="auto"/>
                  </w:divBdr>
                </w:div>
              </w:divsChild>
            </w:div>
            <w:div w:id="26031922">
              <w:marLeft w:val="0"/>
              <w:marRight w:val="0"/>
              <w:marTop w:val="0"/>
              <w:marBottom w:val="0"/>
              <w:divBdr>
                <w:top w:val="none" w:sz="0" w:space="0" w:color="auto"/>
                <w:left w:val="none" w:sz="0" w:space="0" w:color="auto"/>
                <w:bottom w:val="none" w:sz="0" w:space="0" w:color="auto"/>
                <w:right w:val="none" w:sz="0" w:space="0" w:color="auto"/>
              </w:divBdr>
              <w:divsChild>
                <w:div w:id="1341348123">
                  <w:marLeft w:val="0"/>
                  <w:marRight w:val="0"/>
                  <w:marTop w:val="0"/>
                  <w:marBottom w:val="0"/>
                  <w:divBdr>
                    <w:top w:val="none" w:sz="0" w:space="0" w:color="auto"/>
                    <w:left w:val="none" w:sz="0" w:space="0" w:color="auto"/>
                    <w:bottom w:val="none" w:sz="0" w:space="0" w:color="auto"/>
                    <w:right w:val="none" w:sz="0" w:space="0" w:color="auto"/>
                  </w:divBdr>
                </w:div>
              </w:divsChild>
            </w:div>
            <w:div w:id="1956518335">
              <w:marLeft w:val="0"/>
              <w:marRight w:val="0"/>
              <w:marTop w:val="0"/>
              <w:marBottom w:val="0"/>
              <w:divBdr>
                <w:top w:val="none" w:sz="0" w:space="0" w:color="auto"/>
                <w:left w:val="none" w:sz="0" w:space="0" w:color="auto"/>
                <w:bottom w:val="none" w:sz="0" w:space="0" w:color="auto"/>
                <w:right w:val="none" w:sz="0" w:space="0" w:color="auto"/>
              </w:divBdr>
              <w:divsChild>
                <w:div w:id="574975223">
                  <w:marLeft w:val="0"/>
                  <w:marRight w:val="0"/>
                  <w:marTop w:val="0"/>
                  <w:marBottom w:val="0"/>
                  <w:divBdr>
                    <w:top w:val="none" w:sz="0" w:space="0" w:color="auto"/>
                    <w:left w:val="none" w:sz="0" w:space="0" w:color="auto"/>
                    <w:bottom w:val="none" w:sz="0" w:space="0" w:color="auto"/>
                    <w:right w:val="none" w:sz="0" w:space="0" w:color="auto"/>
                  </w:divBdr>
                </w:div>
              </w:divsChild>
            </w:div>
            <w:div w:id="2036736937">
              <w:marLeft w:val="0"/>
              <w:marRight w:val="0"/>
              <w:marTop w:val="0"/>
              <w:marBottom w:val="0"/>
              <w:divBdr>
                <w:top w:val="none" w:sz="0" w:space="0" w:color="auto"/>
                <w:left w:val="none" w:sz="0" w:space="0" w:color="auto"/>
                <w:bottom w:val="none" w:sz="0" w:space="0" w:color="auto"/>
                <w:right w:val="none" w:sz="0" w:space="0" w:color="auto"/>
              </w:divBdr>
              <w:divsChild>
                <w:div w:id="1070271819">
                  <w:marLeft w:val="0"/>
                  <w:marRight w:val="0"/>
                  <w:marTop w:val="0"/>
                  <w:marBottom w:val="0"/>
                  <w:divBdr>
                    <w:top w:val="none" w:sz="0" w:space="0" w:color="auto"/>
                    <w:left w:val="none" w:sz="0" w:space="0" w:color="auto"/>
                    <w:bottom w:val="none" w:sz="0" w:space="0" w:color="auto"/>
                    <w:right w:val="none" w:sz="0" w:space="0" w:color="auto"/>
                  </w:divBdr>
                </w:div>
              </w:divsChild>
            </w:div>
            <w:div w:id="481505872">
              <w:marLeft w:val="0"/>
              <w:marRight w:val="0"/>
              <w:marTop w:val="0"/>
              <w:marBottom w:val="0"/>
              <w:divBdr>
                <w:top w:val="none" w:sz="0" w:space="0" w:color="auto"/>
                <w:left w:val="none" w:sz="0" w:space="0" w:color="auto"/>
                <w:bottom w:val="none" w:sz="0" w:space="0" w:color="auto"/>
                <w:right w:val="none" w:sz="0" w:space="0" w:color="auto"/>
              </w:divBdr>
              <w:divsChild>
                <w:div w:id="240795206">
                  <w:marLeft w:val="0"/>
                  <w:marRight w:val="0"/>
                  <w:marTop w:val="0"/>
                  <w:marBottom w:val="0"/>
                  <w:divBdr>
                    <w:top w:val="none" w:sz="0" w:space="0" w:color="auto"/>
                    <w:left w:val="none" w:sz="0" w:space="0" w:color="auto"/>
                    <w:bottom w:val="none" w:sz="0" w:space="0" w:color="auto"/>
                    <w:right w:val="none" w:sz="0" w:space="0" w:color="auto"/>
                  </w:divBdr>
                </w:div>
              </w:divsChild>
            </w:div>
            <w:div w:id="1136682428">
              <w:marLeft w:val="0"/>
              <w:marRight w:val="0"/>
              <w:marTop w:val="0"/>
              <w:marBottom w:val="0"/>
              <w:divBdr>
                <w:top w:val="none" w:sz="0" w:space="0" w:color="auto"/>
                <w:left w:val="none" w:sz="0" w:space="0" w:color="auto"/>
                <w:bottom w:val="none" w:sz="0" w:space="0" w:color="auto"/>
                <w:right w:val="none" w:sz="0" w:space="0" w:color="auto"/>
              </w:divBdr>
              <w:divsChild>
                <w:div w:id="1319191889">
                  <w:marLeft w:val="0"/>
                  <w:marRight w:val="0"/>
                  <w:marTop w:val="0"/>
                  <w:marBottom w:val="0"/>
                  <w:divBdr>
                    <w:top w:val="none" w:sz="0" w:space="0" w:color="auto"/>
                    <w:left w:val="none" w:sz="0" w:space="0" w:color="auto"/>
                    <w:bottom w:val="none" w:sz="0" w:space="0" w:color="auto"/>
                    <w:right w:val="none" w:sz="0" w:space="0" w:color="auto"/>
                  </w:divBdr>
                </w:div>
              </w:divsChild>
            </w:div>
            <w:div w:id="1335912208">
              <w:marLeft w:val="0"/>
              <w:marRight w:val="0"/>
              <w:marTop w:val="0"/>
              <w:marBottom w:val="0"/>
              <w:divBdr>
                <w:top w:val="none" w:sz="0" w:space="0" w:color="auto"/>
                <w:left w:val="none" w:sz="0" w:space="0" w:color="auto"/>
                <w:bottom w:val="none" w:sz="0" w:space="0" w:color="auto"/>
                <w:right w:val="none" w:sz="0" w:space="0" w:color="auto"/>
              </w:divBdr>
              <w:divsChild>
                <w:div w:id="22362355">
                  <w:marLeft w:val="0"/>
                  <w:marRight w:val="0"/>
                  <w:marTop w:val="0"/>
                  <w:marBottom w:val="0"/>
                  <w:divBdr>
                    <w:top w:val="none" w:sz="0" w:space="0" w:color="auto"/>
                    <w:left w:val="none" w:sz="0" w:space="0" w:color="auto"/>
                    <w:bottom w:val="none" w:sz="0" w:space="0" w:color="auto"/>
                    <w:right w:val="none" w:sz="0" w:space="0" w:color="auto"/>
                  </w:divBdr>
                </w:div>
              </w:divsChild>
            </w:div>
            <w:div w:id="1698235107">
              <w:marLeft w:val="0"/>
              <w:marRight w:val="0"/>
              <w:marTop w:val="0"/>
              <w:marBottom w:val="0"/>
              <w:divBdr>
                <w:top w:val="none" w:sz="0" w:space="0" w:color="auto"/>
                <w:left w:val="none" w:sz="0" w:space="0" w:color="auto"/>
                <w:bottom w:val="none" w:sz="0" w:space="0" w:color="auto"/>
                <w:right w:val="none" w:sz="0" w:space="0" w:color="auto"/>
              </w:divBdr>
              <w:divsChild>
                <w:div w:id="1493982107">
                  <w:marLeft w:val="0"/>
                  <w:marRight w:val="0"/>
                  <w:marTop w:val="0"/>
                  <w:marBottom w:val="0"/>
                  <w:divBdr>
                    <w:top w:val="none" w:sz="0" w:space="0" w:color="auto"/>
                    <w:left w:val="none" w:sz="0" w:space="0" w:color="auto"/>
                    <w:bottom w:val="none" w:sz="0" w:space="0" w:color="auto"/>
                    <w:right w:val="none" w:sz="0" w:space="0" w:color="auto"/>
                  </w:divBdr>
                </w:div>
              </w:divsChild>
            </w:div>
            <w:div w:id="1321739471">
              <w:marLeft w:val="0"/>
              <w:marRight w:val="0"/>
              <w:marTop w:val="0"/>
              <w:marBottom w:val="0"/>
              <w:divBdr>
                <w:top w:val="none" w:sz="0" w:space="0" w:color="auto"/>
                <w:left w:val="none" w:sz="0" w:space="0" w:color="auto"/>
                <w:bottom w:val="none" w:sz="0" w:space="0" w:color="auto"/>
                <w:right w:val="none" w:sz="0" w:space="0" w:color="auto"/>
              </w:divBdr>
              <w:divsChild>
                <w:div w:id="12974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58771">
          <w:marLeft w:val="0"/>
          <w:marRight w:val="0"/>
          <w:marTop w:val="0"/>
          <w:marBottom w:val="0"/>
          <w:divBdr>
            <w:top w:val="none" w:sz="0" w:space="0" w:color="auto"/>
            <w:left w:val="none" w:sz="0" w:space="0" w:color="auto"/>
            <w:bottom w:val="none" w:sz="0" w:space="0" w:color="auto"/>
            <w:right w:val="none" w:sz="0" w:space="0" w:color="auto"/>
          </w:divBdr>
          <w:divsChild>
            <w:div w:id="736128505">
              <w:marLeft w:val="0"/>
              <w:marRight w:val="0"/>
              <w:marTop w:val="0"/>
              <w:marBottom w:val="0"/>
              <w:divBdr>
                <w:top w:val="none" w:sz="0" w:space="0" w:color="auto"/>
                <w:left w:val="none" w:sz="0" w:space="0" w:color="auto"/>
                <w:bottom w:val="none" w:sz="0" w:space="0" w:color="auto"/>
                <w:right w:val="none" w:sz="0" w:space="0" w:color="auto"/>
              </w:divBdr>
              <w:divsChild>
                <w:div w:id="945698347">
                  <w:marLeft w:val="0"/>
                  <w:marRight w:val="0"/>
                  <w:marTop w:val="0"/>
                  <w:marBottom w:val="0"/>
                  <w:divBdr>
                    <w:top w:val="none" w:sz="0" w:space="0" w:color="auto"/>
                    <w:left w:val="none" w:sz="0" w:space="0" w:color="auto"/>
                    <w:bottom w:val="none" w:sz="0" w:space="0" w:color="auto"/>
                    <w:right w:val="none" w:sz="0" w:space="0" w:color="auto"/>
                  </w:divBdr>
                </w:div>
              </w:divsChild>
            </w:div>
            <w:div w:id="2055040333">
              <w:marLeft w:val="0"/>
              <w:marRight w:val="0"/>
              <w:marTop w:val="0"/>
              <w:marBottom w:val="0"/>
              <w:divBdr>
                <w:top w:val="none" w:sz="0" w:space="0" w:color="auto"/>
                <w:left w:val="none" w:sz="0" w:space="0" w:color="auto"/>
                <w:bottom w:val="none" w:sz="0" w:space="0" w:color="auto"/>
                <w:right w:val="none" w:sz="0" w:space="0" w:color="auto"/>
              </w:divBdr>
              <w:divsChild>
                <w:div w:id="125200678">
                  <w:marLeft w:val="0"/>
                  <w:marRight w:val="0"/>
                  <w:marTop w:val="0"/>
                  <w:marBottom w:val="0"/>
                  <w:divBdr>
                    <w:top w:val="none" w:sz="0" w:space="0" w:color="auto"/>
                    <w:left w:val="none" w:sz="0" w:space="0" w:color="auto"/>
                    <w:bottom w:val="none" w:sz="0" w:space="0" w:color="auto"/>
                    <w:right w:val="none" w:sz="0" w:space="0" w:color="auto"/>
                  </w:divBdr>
                </w:div>
              </w:divsChild>
            </w:div>
            <w:div w:id="2036803972">
              <w:marLeft w:val="0"/>
              <w:marRight w:val="0"/>
              <w:marTop w:val="0"/>
              <w:marBottom w:val="0"/>
              <w:divBdr>
                <w:top w:val="none" w:sz="0" w:space="0" w:color="auto"/>
                <w:left w:val="none" w:sz="0" w:space="0" w:color="auto"/>
                <w:bottom w:val="none" w:sz="0" w:space="0" w:color="auto"/>
                <w:right w:val="none" w:sz="0" w:space="0" w:color="auto"/>
              </w:divBdr>
              <w:divsChild>
                <w:div w:id="1163474162">
                  <w:marLeft w:val="0"/>
                  <w:marRight w:val="0"/>
                  <w:marTop w:val="0"/>
                  <w:marBottom w:val="0"/>
                  <w:divBdr>
                    <w:top w:val="none" w:sz="0" w:space="0" w:color="auto"/>
                    <w:left w:val="none" w:sz="0" w:space="0" w:color="auto"/>
                    <w:bottom w:val="none" w:sz="0" w:space="0" w:color="auto"/>
                    <w:right w:val="none" w:sz="0" w:space="0" w:color="auto"/>
                  </w:divBdr>
                </w:div>
                <w:div w:id="1025057661">
                  <w:marLeft w:val="0"/>
                  <w:marRight w:val="0"/>
                  <w:marTop w:val="0"/>
                  <w:marBottom w:val="0"/>
                  <w:divBdr>
                    <w:top w:val="none" w:sz="0" w:space="0" w:color="auto"/>
                    <w:left w:val="none" w:sz="0" w:space="0" w:color="auto"/>
                    <w:bottom w:val="none" w:sz="0" w:space="0" w:color="auto"/>
                    <w:right w:val="none" w:sz="0" w:space="0" w:color="auto"/>
                  </w:divBdr>
                </w:div>
              </w:divsChild>
            </w:div>
            <w:div w:id="1620181436">
              <w:marLeft w:val="0"/>
              <w:marRight w:val="0"/>
              <w:marTop w:val="0"/>
              <w:marBottom w:val="0"/>
              <w:divBdr>
                <w:top w:val="none" w:sz="0" w:space="0" w:color="auto"/>
                <w:left w:val="none" w:sz="0" w:space="0" w:color="auto"/>
                <w:bottom w:val="none" w:sz="0" w:space="0" w:color="auto"/>
                <w:right w:val="none" w:sz="0" w:space="0" w:color="auto"/>
              </w:divBdr>
              <w:divsChild>
                <w:div w:id="778183491">
                  <w:marLeft w:val="0"/>
                  <w:marRight w:val="0"/>
                  <w:marTop w:val="0"/>
                  <w:marBottom w:val="0"/>
                  <w:divBdr>
                    <w:top w:val="none" w:sz="0" w:space="0" w:color="auto"/>
                    <w:left w:val="none" w:sz="0" w:space="0" w:color="auto"/>
                    <w:bottom w:val="none" w:sz="0" w:space="0" w:color="auto"/>
                    <w:right w:val="none" w:sz="0" w:space="0" w:color="auto"/>
                  </w:divBdr>
                </w:div>
              </w:divsChild>
            </w:div>
            <w:div w:id="1092893799">
              <w:marLeft w:val="0"/>
              <w:marRight w:val="0"/>
              <w:marTop w:val="0"/>
              <w:marBottom w:val="0"/>
              <w:divBdr>
                <w:top w:val="none" w:sz="0" w:space="0" w:color="auto"/>
                <w:left w:val="none" w:sz="0" w:space="0" w:color="auto"/>
                <w:bottom w:val="none" w:sz="0" w:space="0" w:color="auto"/>
                <w:right w:val="none" w:sz="0" w:space="0" w:color="auto"/>
              </w:divBdr>
              <w:divsChild>
                <w:div w:id="33386504">
                  <w:marLeft w:val="0"/>
                  <w:marRight w:val="0"/>
                  <w:marTop w:val="0"/>
                  <w:marBottom w:val="0"/>
                  <w:divBdr>
                    <w:top w:val="none" w:sz="0" w:space="0" w:color="auto"/>
                    <w:left w:val="none" w:sz="0" w:space="0" w:color="auto"/>
                    <w:bottom w:val="none" w:sz="0" w:space="0" w:color="auto"/>
                    <w:right w:val="none" w:sz="0" w:space="0" w:color="auto"/>
                  </w:divBdr>
                </w:div>
                <w:div w:id="341905394">
                  <w:marLeft w:val="0"/>
                  <w:marRight w:val="0"/>
                  <w:marTop w:val="0"/>
                  <w:marBottom w:val="0"/>
                  <w:divBdr>
                    <w:top w:val="none" w:sz="0" w:space="0" w:color="auto"/>
                    <w:left w:val="none" w:sz="0" w:space="0" w:color="auto"/>
                    <w:bottom w:val="none" w:sz="0" w:space="0" w:color="auto"/>
                    <w:right w:val="none" w:sz="0" w:space="0" w:color="auto"/>
                  </w:divBdr>
                </w:div>
              </w:divsChild>
            </w:div>
            <w:div w:id="1130591399">
              <w:marLeft w:val="0"/>
              <w:marRight w:val="0"/>
              <w:marTop w:val="0"/>
              <w:marBottom w:val="0"/>
              <w:divBdr>
                <w:top w:val="none" w:sz="0" w:space="0" w:color="auto"/>
                <w:left w:val="none" w:sz="0" w:space="0" w:color="auto"/>
                <w:bottom w:val="none" w:sz="0" w:space="0" w:color="auto"/>
                <w:right w:val="none" w:sz="0" w:space="0" w:color="auto"/>
              </w:divBdr>
              <w:divsChild>
                <w:div w:id="17355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9732">
          <w:marLeft w:val="0"/>
          <w:marRight w:val="0"/>
          <w:marTop w:val="0"/>
          <w:marBottom w:val="0"/>
          <w:divBdr>
            <w:top w:val="none" w:sz="0" w:space="0" w:color="auto"/>
            <w:left w:val="none" w:sz="0" w:space="0" w:color="auto"/>
            <w:bottom w:val="none" w:sz="0" w:space="0" w:color="auto"/>
            <w:right w:val="none" w:sz="0" w:space="0" w:color="auto"/>
          </w:divBdr>
          <w:divsChild>
            <w:div w:id="180976311">
              <w:marLeft w:val="0"/>
              <w:marRight w:val="0"/>
              <w:marTop w:val="0"/>
              <w:marBottom w:val="0"/>
              <w:divBdr>
                <w:top w:val="none" w:sz="0" w:space="0" w:color="auto"/>
                <w:left w:val="none" w:sz="0" w:space="0" w:color="auto"/>
                <w:bottom w:val="none" w:sz="0" w:space="0" w:color="auto"/>
                <w:right w:val="none" w:sz="0" w:space="0" w:color="auto"/>
              </w:divBdr>
              <w:divsChild>
                <w:div w:id="426584218">
                  <w:marLeft w:val="0"/>
                  <w:marRight w:val="0"/>
                  <w:marTop w:val="0"/>
                  <w:marBottom w:val="0"/>
                  <w:divBdr>
                    <w:top w:val="none" w:sz="0" w:space="0" w:color="auto"/>
                    <w:left w:val="none" w:sz="0" w:space="0" w:color="auto"/>
                    <w:bottom w:val="none" w:sz="0" w:space="0" w:color="auto"/>
                    <w:right w:val="none" w:sz="0" w:space="0" w:color="auto"/>
                  </w:divBdr>
                  <w:divsChild>
                    <w:div w:id="891159836">
                      <w:marLeft w:val="0"/>
                      <w:marRight w:val="0"/>
                      <w:marTop w:val="0"/>
                      <w:marBottom w:val="0"/>
                      <w:divBdr>
                        <w:top w:val="none" w:sz="0" w:space="0" w:color="auto"/>
                        <w:left w:val="none" w:sz="0" w:space="0" w:color="auto"/>
                        <w:bottom w:val="none" w:sz="0" w:space="0" w:color="auto"/>
                        <w:right w:val="none" w:sz="0" w:space="0" w:color="auto"/>
                      </w:divBdr>
                      <w:divsChild>
                        <w:div w:id="104544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9236">
                  <w:marLeft w:val="0"/>
                  <w:marRight w:val="0"/>
                  <w:marTop w:val="0"/>
                  <w:marBottom w:val="0"/>
                  <w:divBdr>
                    <w:top w:val="none" w:sz="0" w:space="0" w:color="auto"/>
                    <w:left w:val="none" w:sz="0" w:space="0" w:color="auto"/>
                    <w:bottom w:val="none" w:sz="0" w:space="0" w:color="auto"/>
                    <w:right w:val="none" w:sz="0" w:space="0" w:color="auto"/>
                  </w:divBdr>
                  <w:divsChild>
                    <w:div w:id="2039155602">
                      <w:marLeft w:val="0"/>
                      <w:marRight w:val="0"/>
                      <w:marTop w:val="0"/>
                      <w:marBottom w:val="0"/>
                      <w:divBdr>
                        <w:top w:val="none" w:sz="0" w:space="0" w:color="auto"/>
                        <w:left w:val="none" w:sz="0" w:space="0" w:color="auto"/>
                        <w:bottom w:val="none" w:sz="0" w:space="0" w:color="auto"/>
                        <w:right w:val="none" w:sz="0" w:space="0" w:color="auto"/>
                      </w:divBdr>
                      <w:divsChild>
                        <w:div w:id="46733373">
                          <w:marLeft w:val="0"/>
                          <w:marRight w:val="0"/>
                          <w:marTop w:val="0"/>
                          <w:marBottom w:val="0"/>
                          <w:divBdr>
                            <w:top w:val="none" w:sz="0" w:space="0" w:color="auto"/>
                            <w:left w:val="none" w:sz="0" w:space="0" w:color="auto"/>
                            <w:bottom w:val="none" w:sz="0" w:space="0" w:color="auto"/>
                            <w:right w:val="none" w:sz="0" w:space="0" w:color="auto"/>
                          </w:divBdr>
                        </w:div>
                      </w:divsChild>
                    </w:div>
                    <w:div w:id="878054243">
                      <w:marLeft w:val="0"/>
                      <w:marRight w:val="0"/>
                      <w:marTop w:val="0"/>
                      <w:marBottom w:val="0"/>
                      <w:divBdr>
                        <w:top w:val="none" w:sz="0" w:space="0" w:color="auto"/>
                        <w:left w:val="none" w:sz="0" w:space="0" w:color="auto"/>
                        <w:bottom w:val="none" w:sz="0" w:space="0" w:color="auto"/>
                        <w:right w:val="none" w:sz="0" w:space="0" w:color="auto"/>
                      </w:divBdr>
                      <w:divsChild>
                        <w:div w:id="184165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10435">
          <w:marLeft w:val="0"/>
          <w:marRight w:val="0"/>
          <w:marTop w:val="0"/>
          <w:marBottom w:val="0"/>
          <w:divBdr>
            <w:top w:val="none" w:sz="0" w:space="0" w:color="auto"/>
            <w:left w:val="none" w:sz="0" w:space="0" w:color="auto"/>
            <w:bottom w:val="none" w:sz="0" w:space="0" w:color="auto"/>
            <w:right w:val="none" w:sz="0" w:space="0" w:color="auto"/>
          </w:divBdr>
          <w:divsChild>
            <w:div w:id="281619820">
              <w:marLeft w:val="0"/>
              <w:marRight w:val="0"/>
              <w:marTop w:val="0"/>
              <w:marBottom w:val="0"/>
              <w:divBdr>
                <w:top w:val="none" w:sz="0" w:space="0" w:color="auto"/>
                <w:left w:val="none" w:sz="0" w:space="0" w:color="auto"/>
                <w:bottom w:val="none" w:sz="0" w:space="0" w:color="auto"/>
                <w:right w:val="none" w:sz="0" w:space="0" w:color="auto"/>
              </w:divBdr>
              <w:divsChild>
                <w:div w:id="1559171674">
                  <w:marLeft w:val="0"/>
                  <w:marRight w:val="0"/>
                  <w:marTop w:val="0"/>
                  <w:marBottom w:val="0"/>
                  <w:divBdr>
                    <w:top w:val="none" w:sz="0" w:space="0" w:color="auto"/>
                    <w:left w:val="none" w:sz="0" w:space="0" w:color="auto"/>
                    <w:bottom w:val="none" w:sz="0" w:space="0" w:color="auto"/>
                    <w:right w:val="none" w:sz="0" w:space="0" w:color="auto"/>
                  </w:divBdr>
                  <w:divsChild>
                    <w:div w:id="1460804809">
                      <w:marLeft w:val="0"/>
                      <w:marRight w:val="0"/>
                      <w:marTop w:val="0"/>
                      <w:marBottom w:val="0"/>
                      <w:divBdr>
                        <w:top w:val="none" w:sz="0" w:space="0" w:color="auto"/>
                        <w:left w:val="none" w:sz="0" w:space="0" w:color="auto"/>
                        <w:bottom w:val="none" w:sz="0" w:space="0" w:color="auto"/>
                        <w:right w:val="none" w:sz="0" w:space="0" w:color="auto"/>
                      </w:divBdr>
                      <w:divsChild>
                        <w:div w:id="11367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57808">
                  <w:marLeft w:val="0"/>
                  <w:marRight w:val="0"/>
                  <w:marTop w:val="0"/>
                  <w:marBottom w:val="0"/>
                  <w:divBdr>
                    <w:top w:val="none" w:sz="0" w:space="0" w:color="auto"/>
                    <w:left w:val="none" w:sz="0" w:space="0" w:color="auto"/>
                    <w:bottom w:val="none" w:sz="0" w:space="0" w:color="auto"/>
                    <w:right w:val="none" w:sz="0" w:space="0" w:color="auto"/>
                  </w:divBdr>
                  <w:divsChild>
                    <w:div w:id="2002198417">
                      <w:marLeft w:val="0"/>
                      <w:marRight w:val="0"/>
                      <w:marTop w:val="0"/>
                      <w:marBottom w:val="0"/>
                      <w:divBdr>
                        <w:top w:val="none" w:sz="0" w:space="0" w:color="auto"/>
                        <w:left w:val="none" w:sz="0" w:space="0" w:color="auto"/>
                        <w:bottom w:val="none" w:sz="0" w:space="0" w:color="auto"/>
                        <w:right w:val="none" w:sz="0" w:space="0" w:color="auto"/>
                      </w:divBdr>
                      <w:divsChild>
                        <w:div w:id="540436243">
                          <w:marLeft w:val="0"/>
                          <w:marRight w:val="0"/>
                          <w:marTop w:val="0"/>
                          <w:marBottom w:val="0"/>
                          <w:divBdr>
                            <w:top w:val="none" w:sz="0" w:space="0" w:color="auto"/>
                            <w:left w:val="none" w:sz="0" w:space="0" w:color="auto"/>
                            <w:bottom w:val="none" w:sz="0" w:space="0" w:color="auto"/>
                            <w:right w:val="none" w:sz="0" w:space="0" w:color="auto"/>
                          </w:divBdr>
                        </w:div>
                      </w:divsChild>
                    </w:div>
                    <w:div w:id="802117366">
                      <w:marLeft w:val="0"/>
                      <w:marRight w:val="0"/>
                      <w:marTop w:val="0"/>
                      <w:marBottom w:val="0"/>
                      <w:divBdr>
                        <w:top w:val="none" w:sz="0" w:space="0" w:color="auto"/>
                        <w:left w:val="none" w:sz="0" w:space="0" w:color="auto"/>
                        <w:bottom w:val="none" w:sz="0" w:space="0" w:color="auto"/>
                        <w:right w:val="none" w:sz="0" w:space="0" w:color="auto"/>
                      </w:divBdr>
                      <w:divsChild>
                        <w:div w:id="2370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29997">
          <w:marLeft w:val="0"/>
          <w:marRight w:val="0"/>
          <w:marTop w:val="0"/>
          <w:marBottom w:val="0"/>
          <w:divBdr>
            <w:top w:val="none" w:sz="0" w:space="0" w:color="auto"/>
            <w:left w:val="none" w:sz="0" w:space="0" w:color="auto"/>
            <w:bottom w:val="none" w:sz="0" w:space="0" w:color="auto"/>
            <w:right w:val="none" w:sz="0" w:space="0" w:color="auto"/>
          </w:divBdr>
          <w:divsChild>
            <w:div w:id="583800558">
              <w:marLeft w:val="0"/>
              <w:marRight w:val="0"/>
              <w:marTop w:val="0"/>
              <w:marBottom w:val="0"/>
              <w:divBdr>
                <w:top w:val="none" w:sz="0" w:space="0" w:color="auto"/>
                <w:left w:val="none" w:sz="0" w:space="0" w:color="auto"/>
                <w:bottom w:val="none" w:sz="0" w:space="0" w:color="auto"/>
                <w:right w:val="none" w:sz="0" w:space="0" w:color="auto"/>
              </w:divBdr>
              <w:divsChild>
                <w:div w:id="1965651594">
                  <w:marLeft w:val="0"/>
                  <w:marRight w:val="0"/>
                  <w:marTop w:val="0"/>
                  <w:marBottom w:val="0"/>
                  <w:divBdr>
                    <w:top w:val="none" w:sz="0" w:space="0" w:color="auto"/>
                    <w:left w:val="none" w:sz="0" w:space="0" w:color="auto"/>
                    <w:bottom w:val="none" w:sz="0" w:space="0" w:color="auto"/>
                    <w:right w:val="none" w:sz="0" w:space="0" w:color="auto"/>
                  </w:divBdr>
                  <w:divsChild>
                    <w:div w:id="639728548">
                      <w:marLeft w:val="0"/>
                      <w:marRight w:val="0"/>
                      <w:marTop w:val="0"/>
                      <w:marBottom w:val="0"/>
                      <w:divBdr>
                        <w:top w:val="none" w:sz="0" w:space="0" w:color="auto"/>
                        <w:left w:val="none" w:sz="0" w:space="0" w:color="auto"/>
                        <w:bottom w:val="none" w:sz="0" w:space="0" w:color="auto"/>
                        <w:right w:val="none" w:sz="0" w:space="0" w:color="auto"/>
                      </w:divBdr>
                      <w:divsChild>
                        <w:div w:id="17453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747">
                  <w:marLeft w:val="0"/>
                  <w:marRight w:val="0"/>
                  <w:marTop w:val="0"/>
                  <w:marBottom w:val="0"/>
                  <w:divBdr>
                    <w:top w:val="none" w:sz="0" w:space="0" w:color="auto"/>
                    <w:left w:val="none" w:sz="0" w:space="0" w:color="auto"/>
                    <w:bottom w:val="none" w:sz="0" w:space="0" w:color="auto"/>
                    <w:right w:val="none" w:sz="0" w:space="0" w:color="auto"/>
                  </w:divBdr>
                  <w:divsChild>
                    <w:div w:id="1434131658">
                      <w:marLeft w:val="0"/>
                      <w:marRight w:val="0"/>
                      <w:marTop w:val="0"/>
                      <w:marBottom w:val="0"/>
                      <w:divBdr>
                        <w:top w:val="none" w:sz="0" w:space="0" w:color="auto"/>
                        <w:left w:val="none" w:sz="0" w:space="0" w:color="auto"/>
                        <w:bottom w:val="none" w:sz="0" w:space="0" w:color="auto"/>
                        <w:right w:val="none" w:sz="0" w:space="0" w:color="auto"/>
                      </w:divBdr>
                      <w:divsChild>
                        <w:div w:id="935016277">
                          <w:marLeft w:val="0"/>
                          <w:marRight w:val="0"/>
                          <w:marTop w:val="0"/>
                          <w:marBottom w:val="0"/>
                          <w:divBdr>
                            <w:top w:val="none" w:sz="0" w:space="0" w:color="auto"/>
                            <w:left w:val="none" w:sz="0" w:space="0" w:color="auto"/>
                            <w:bottom w:val="none" w:sz="0" w:space="0" w:color="auto"/>
                            <w:right w:val="none" w:sz="0" w:space="0" w:color="auto"/>
                          </w:divBdr>
                        </w:div>
                      </w:divsChild>
                    </w:div>
                    <w:div w:id="1946646139">
                      <w:marLeft w:val="0"/>
                      <w:marRight w:val="0"/>
                      <w:marTop w:val="0"/>
                      <w:marBottom w:val="0"/>
                      <w:divBdr>
                        <w:top w:val="none" w:sz="0" w:space="0" w:color="auto"/>
                        <w:left w:val="none" w:sz="0" w:space="0" w:color="auto"/>
                        <w:bottom w:val="none" w:sz="0" w:space="0" w:color="auto"/>
                        <w:right w:val="none" w:sz="0" w:space="0" w:color="auto"/>
                      </w:divBdr>
                      <w:divsChild>
                        <w:div w:id="19769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60898">
          <w:marLeft w:val="0"/>
          <w:marRight w:val="0"/>
          <w:marTop w:val="0"/>
          <w:marBottom w:val="0"/>
          <w:divBdr>
            <w:top w:val="none" w:sz="0" w:space="0" w:color="auto"/>
            <w:left w:val="none" w:sz="0" w:space="0" w:color="auto"/>
            <w:bottom w:val="none" w:sz="0" w:space="0" w:color="auto"/>
            <w:right w:val="none" w:sz="0" w:space="0" w:color="auto"/>
          </w:divBdr>
          <w:divsChild>
            <w:div w:id="1657607920">
              <w:marLeft w:val="0"/>
              <w:marRight w:val="0"/>
              <w:marTop w:val="0"/>
              <w:marBottom w:val="0"/>
              <w:divBdr>
                <w:top w:val="none" w:sz="0" w:space="0" w:color="auto"/>
                <w:left w:val="none" w:sz="0" w:space="0" w:color="auto"/>
                <w:bottom w:val="none" w:sz="0" w:space="0" w:color="auto"/>
                <w:right w:val="none" w:sz="0" w:space="0" w:color="auto"/>
              </w:divBdr>
              <w:divsChild>
                <w:div w:id="787895310">
                  <w:marLeft w:val="0"/>
                  <w:marRight w:val="0"/>
                  <w:marTop w:val="0"/>
                  <w:marBottom w:val="0"/>
                  <w:divBdr>
                    <w:top w:val="none" w:sz="0" w:space="0" w:color="auto"/>
                    <w:left w:val="none" w:sz="0" w:space="0" w:color="auto"/>
                    <w:bottom w:val="none" w:sz="0" w:space="0" w:color="auto"/>
                    <w:right w:val="none" w:sz="0" w:space="0" w:color="auto"/>
                  </w:divBdr>
                  <w:divsChild>
                    <w:div w:id="1484932175">
                      <w:marLeft w:val="0"/>
                      <w:marRight w:val="0"/>
                      <w:marTop w:val="0"/>
                      <w:marBottom w:val="0"/>
                      <w:divBdr>
                        <w:top w:val="none" w:sz="0" w:space="0" w:color="auto"/>
                        <w:left w:val="none" w:sz="0" w:space="0" w:color="auto"/>
                        <w:bottom w:val="none" w:sz="0" w:space="0" w:color="auto"/>
                        <w:right w:val="none" w:sz="0" w:space="0" w:color="auto"/>
                      </w:divBdr>
                      <w:divsChild>
                        <w:div w:id="8292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2322">
                  <w:marLeft w:val="0"/>
                  <w:marRight w:val="0"/>
                  <w:marTop w:val="0"/>
                  <w:marBottom w:val="0"/>
                  <w:divBdr>
                    <w:top w:val="none" w:sz="0" w:space="0" w:color="auto"/>
                    <w:left w:val="none" w:sz="0" w:space="0" w:color="auto"/>
                    <w:bottom w:val="none" w:sz="0" w:space="0" w:color="auto"/>
                    <w:right w:val="none" w:sz="0" w:space="0" w:color="auto"/>
                  </w:divBdr>
                  <w:divsChild>
                    <w:div w:id="857475012">
                      <w:marLeft w:val="0"/>
                      <w:marRight w:val="0"/>
                      <w:marTop w:val="0"/>
                      <w:marBottom w:val="0"/>
                      <w:divBdr>
                        <w:top w:val="none" w:sz="0" w:space="0" w:color="auto"/>
                        <w:left w:val="none" w:sz="0" w:space="0" w:color="auto"/>
                        <w:bottom w:val="none" w:sz="0" w:space="0" w:color="auto"/>
                        <w:right w:val="none" w:sz="0" w:space="0" w:color="auto"/>
                      </w:divBdr>
                      <w:divsChild>
                        <w:div w:id="1197624764">
                          <w:marLeft w:val="0"/>
                          <w:marRight w:val="0"/>
                          <w:marTop w:val="0"/>
                          <w:marBottom w:val="0"/>
                          <w:divBdr>
                            <w:top w:val="none" w:sz="0" w:space="0" w:color="auto"/>
                            <w:left w:val="none" w:sz="0" w:space="0" w:color="auto"/>
                            <w:bottom w:val="none" w:sz="0" w:space="0" w:color="auto"/>
                            <w:right w:val="none" w:sz="0" w:space="0" w:color="auto"/>
                          </w:divBdr>
                        </w:div>
                      </w:divsChild>
                    </w:div>
                    <w:div w:id="1795365723">
                      <w:marLeft w:val="0"/>
                      <w:marRight w:val="0"/>
                      <w:marTop w:val="0"/>
                      <w:marBottom w:val="0"/>
                      <w:divBdr>
                        <w:top w:val="none" w:sz="0" w:space="0" w:color="auto"/>
                        <w:left w:val="none" w:sz="0" w:space="0" w:color="auto"/>
                        <w:bottom w:val="none" w:sz="0" w:space="0" w:color="auto"/>
                        <w:right w:val="none" w:sz="0" w:space="0" w:color="auto"/>
                      </w:divBdr>
                      <w:divsChild>
                        <w:div w:id="19569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mbudsmanassociation.org/best-practice-and-publications/oa-service-standard-framework" TargetMode="External"/><Relationship Id="rId2" Type="http://schemas.openxmlformats.org/officeDocument/2006/relationships/hyperlink" Target="https://www.ombudsman.gov.au/__data/assets/pdf_file/0029/35597/Ten-principles-for-good-administration.pdf" TargetMode="External"/><Relationship Id="rId1" Type="http://schemas.openxmlformats.org/officeDocument/2006/relationships/hyperlink" Target="https://www.ombudsmanassociation.org/best-practice-and-publications/principles-good-complaint-handling" TargetMode="External"/><Relationship Id="rId4" Type="http://schemas.openxmlformats.org/officeDocument/2006/relationships/hyperlink" Target="https://www.ombudsmanassociation.org/best-practice-and-publications/guide-principles-good-govern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C90CA-8587-4000-A561-6BD1277A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Carroll</dc:creator>
  <cp:keywords/>
  <dc:description/>
  <cp:lastModifiedBy>Carroll, Lesley</cp:lastModifiedBy>
  <cp:revision>4</cp:revision>
  <dcterms:created xsi:type="dcterms:W3CDTF">2022-07-18T14:45:00Z</dcterms:created>
  <dcterms:modified xsi:type="dcterms:W3CDTF">2022-08-12T11:29:00Z</dcterms:modified>
</cp:coreProperties>
</file>